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CF6C53" w14:textId="77777777" w:rsidR="003059FF" w:rsidRDefault="003059FF">
      <w:pPr>
        <w:ind w:firstLine="482"/>
        <w:rPr>
          <w:b/>
        </w:rPr>
      </w:pPr>
    </w:p>
    <w:p w14:paraId="7E7B708F" w14:textId="77777777" w:rsidR="003059FF" w:rsidRDefault="003059FF">
      <w:pPr>
        <w:ind w:firstLine="482"/>
        <w:rPr>
          <w:b/>
        </w:rPr>
      </w:pPr>
    </w:p>
    <w:p w14:paraId="609A17EE" w14:textId="77777777" w:rsidR="003059FF" w:rsidRDefault="003059FF">
      <w:pPr>
        <w:ind w:firstLine="482"/>
        <w:rPr>
          <w:b/>
        </w:rPr>
      </w:pPr>
    </w:p>
    <w:p w14:paraId="1294FA94" w14:textId="77777777" w:rsidR="003059FF" w:rsidRDefault="003059FF">
      <w:pPr>
        <w:ind w:firstLine="482"/>
        <w:rPr>
          <w:b/>
        </w:rPr>
      </w:pPr>
    </w:p>
    <w:p w14:paraId="785DAF91" w14:textId="77777777" w:rsidR="003059FF" w:rsidRDefault="003059FF">
      <w:pPr>
        <w:ind w:firstLine="482"/>
        <w:rPr>
          <w:b/>
        </w:rPr>
      </w:pPr>
    </w:p>
    <w:p w14:paraId="3D254988" w14:textId="77777777" w:rsidR="003059FF" w:rsidRDefault="00000000">
      <w:pPr>
        <w:pStyle w:val="aa"/>
      </w:pPr>
      <w:r>
        <w:rPr>
          <w:rFonts w:hint="eastAsia"/>
        </w:rPr>
        <w:t>嵌入式系统项目设计结题科技论文</w:t>
      </w:r>
    </w:p>
    <w:p w14:paraId="5A82C9FC" w14:textId="77777777" w:rsidR="003059FF" w:rsidRDefault="003059FF">
      <w:pPr>
        <w:ind w:firstLine="480"/>
      </w:pPr>
    </w:p>
    <w:p w14:paraId="668BB1BF" w14:textId="77777777" w:rsidR="003059FF" w:rsidRDefault="00000000">
      <w:pPr>
        <w:ind w:firstLine="480"/>
        <w:jc w:val="center"/>
      </w:pPr>
      <w:r>
        <w:rPr>
          <w:noProof/>
        </w:rPr>
        <mc:AlternateContent>
          <mc:Choice Requires="wps">
            <w:drawing>
              <wp:anchor distT="0" distB="0" distL="114300" distR="114300" simplePos="0" relativeHeight="251657216" behindDoc="0" locked="0" layoutInCell="1" hidden="1" allowOverlap="1" wp14:anchorId="040644C7" wp14:editId="7F8940A9">
                <wp:simplePos x="0" y="0"/>
                <wp:positionH relativeFrom="column">
                  <wp:posOffset>0</wp:posOffset>
                </wp:positionH>
                <wp:positionV relativeFrom="paragraph">
                  <wp:posOffset>0</wp:posOffset>
                </wp:positionV>
                <wp:extent cx="635000" cy="635000"/>
                <wp:effectExtent l="0" t="0" r="0" b="0"/>
                <wp:wrapNone/>
                <wp:docPr id="1" name="自选图形 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wps:cNvSpPr>
                      <wps:spPr>
                        <a:xfrm>
                          <a:off x="0" y="0"/>
                          <a:ext cx="635000" cy="635000"/>
                        </a:xfrm>
                        <a:custGeom>
                          <a:avLst/>
                          <a:gdLst>
                            <a:gd name="A1" fmla="val 0"/>
                            <a:gd name="A2" fmla="val 0"/>
                            <a:gd name="A3" fmla="val 0"/>
                          </a:gdLst>
                          <a:ahLst/>
                          <a:cxnLst/>
                          <a:rect l="0" t="0" r="0" b="0"/>
                          <a:pathLst/>
                        </a:custGeom>
                        <a:noFill/>
                        <a:ln>
                          <a:noFill/>
                        </a:ln>
                      </wps:spPr>
                      <wps:bodyPr upright="1"/>
                    </wps:wsp>
                  </a:graphicData>
                </a:graphic>
              </wp:anchor>
            </w:drawing>
          </mc:Choice>
          <mc:Fallback>
            <w:pict>
              <v:shape w14:anchorId="18ADA68C" id="自选图形 5" o:spid="_x0000_s1026" style="position:absolute;margin-left:0;margin-top:0;width:50pt;height:50pt;z-index:251657216;visibility:hidden;mso-wrap-style:square;mso-wrap-distance-left:9pt;mso-wrap-distance-top:0;mso-wrap-distance-right:9pt;mso-wrap-distance-bottom:0;mso-position-horizontal:absolute;mso-position-horizontal-relative:text;mso-position-vertical:absolute;mso-position-vertical-relative:text;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" filled="f" stroked="f">
                <v:path arrowok="t" textboxrect="@1,@1,@1,@1"/>
                <o:lock v:ext="edit" aspectratio="t" selection="t"/>
              </v:shape>
            </w:pict>
          </mc:Fallback>
        </mc:AlternateContent>
      </w:r>
      <w:r>
        <w:rPr>
          <w:noProof/>
        </w:rPr>
        <w:drawing>
          <wp:inline distT="0" distB="0" distL="114300" distR="114300" wp14:anchorId="4F828057" wp14:editId="5C8267A4">
            <wp:extent cx="3557905" cy="1086485"/>
            <wp:effectExtent l="0" t="0" r="10795" b="5715"/>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pic:cNvPicPr>
                      <a:picLocks noChangeAspect="1"/>
                    </pic:cNvPicPr>
                  </pic:nvPicPr>
                  <pic:blipFill>
                    <a:blip r:embed="rId9"/>
                    <a:stretch>
                      <a:fillRect/>
                    </a:stretch>
                  </pic:blipFill>
                  <pic:spPr>
                    <a:xfrm>
                      <a:off x="0" y="0"/>
                      <a:ext cx="3557905" cy="1086485"/>
                    </a:xfrm>
                    <a:prstGeom prst="rect">
                      <a:avLst/>
                    </a:prstGeom>
                    <a:noFill/>
                    <a:ln>
                      <a:noFill/>
                    </a:ln>
                  </pic:spPr>
                </pic:pic>
              </a:graphicData>
            </a:graphic>
          </wp:inline>
        </w:drawing>
      </w:r>
    </w:p>
    <w:p w14:paraId="182EC721" w14:textId="77777777" w:rsidR="003059FF" w:rsidRDefault="003059FF">
      <w:pPr>
        <w:ind w:firstLine="480"/>
      </w:pPr>
    </w:p>
    <w:p w14:paraId="5599EF30" w14:textId="77777777" w:rsidR="003059FF" w:rsidRDefault="003059FF">
      <w:pPr>
        <w:ind w:firstLine="480"/>
      </w:pPr>
    </w:p>
    <w:p w14:paraId="0D79F91B" w14:textId="77777777" w:rsidR="003059FF" w:rsidRDefault="00000000">
      <w:pPr>
        <w:ind w:firstLineChars="515" w:firstLine="1648"/>
        <w:rPr>
          <w:rFonts w:ascii="黑体" w:eastAsia="黑体"/>
          <w:sz w:val="32"/>
          <w:szCs w:val="32"/>
        </w:rPr>
      </w:pPr>
      <w:r>
        <w:rPr>
          <w:rFonts w:ascii="黑体" w:eastAsia="黑体" w:hint="eastAsia"/>
          <w:sz w:val="32"/>
          <w:szCs w:val="32"/>
        </w:rPr>
        <w:t>学  生1：</w:t>
      </w:r>
      <w:r>
        <w:rPr>
          <w:rFonts w:ascii="黑体" w:eastAsia="黑体" w:hint="eastAsia"/>
          <w:sz w:val="32"/>
          <w:szCs w:val="32"/>
        </w:rPr>
        <w:tab/>
      </w:r>
      <w:r>
        <w:rPr>
          <w:rFonts w:ascii="黑体" w:eastAsia="黑体" w:hint="eastAsia"/>
          <w:sz w:val="32"/>
          <w:szCs w:val="32"/>
          <w:u w:val="single"/>
        </w:rPr>
        <w:tab/>
        <w:t xml:space="preserve">  闫文杰 21121947 </w:t>
      </w:r>
    </w:p>
    <w:p w14:paraId="1B562D2B" w14:textId="77777777" w:rsidR="003059FF" w:rsidRDefault="00000000">
      <w:pPr>
        <w:ind w:firstLineChars="515" w:firstLine="1648"/>
        <w:rPr>
          <w:rFonts w:ascii="黑体" w:eastAsia="黑体"/>
          <w:sz w:val="32"/>
          <w:szCs w:val="32"/>
        </w:rPr>
      </w:pPr>
      <w:r>
        <w:rPr>
          <w:rFonts w:ascii="黑体" w:eastAsia="黑体" w:hint="eastAsia"/>
          <w:sz w:val="32"/>
          <w:szCs w:val="32"/>
        </w:rPr>
        <w:t>学  生2：</w:t>
      </w:r>
      <w:r>
        <w:rPr>
          <w:rFonts w:ascii="黑体" w:eastAsia="黑体" w:hint="eastAsia"/>
          <w:sz w:val="32"/>
          <w:szCs w:val="32"/>
        </w:rPr>
        <w:tab/>
      </w:r>
      <w:r>
        <w:rPr>
          <w:rFonts w:ascii="黑体" w:eastAsia="黑体" w:hint="eastAsia"/>
          <w:sz w:val="32"/>
          <w:szCs w:val="32"/>
          <w:u w:val="single"/>
        </w:rPr>
        <w:tab/>
        <w:t xml:space="preserve">  陈鲲鹏 21121404 </w:t>
      </w:r>
    </w:p>
    <w:p w14:paraId="540F927A" w14:textId="77777777" w:rsidR="003059FF" w:rsidRDefault="00000000">
      <w:pPr>
        <w:ind w:firstLineChars="515" w:firstLine="1648"/>
        <w:rPr>
          <w:rFonts w:ascii="黑体" w:eastAsia="黑体"/>
          <w:sz w:val="32"/>
          <w:szCs w:val="32"/>
        </w:rPr>
      </w:pPr>
      <w:r>
        <w:rPr>
          <w:rFonts w:ascii="黑体" w:eastAsia="黑体" w:hint="eastAsia"/>
          <w:sz w:val="32"/>
          <w:szCs w:val="32"/>
        </w:rPr>
        <w:t>学  生3：</w:t>
      </w:r>
      <w:r>
        <w:rPr>
          <w:rFonts w:ascii="黑体" w:eastAsia="黑体" w:hint="eastAsia"/>
          <w:sz w:val="32"/>
          <w:szCs w:val="32"/>
        </w:rPr>
        <w:tab/>
      </w:r>
      <w:r>
        <w:rPr>
          <w:rFonts w:ascii="黑体" w:eastAsia="黑体" w:hint="eastAsia"/>
          <w:sz w:val="32"/>
          <w:szCs w:val="32"/>
          <w:u w:val="single"/>
        </w:rPr>
        <w:tab/>
        <w:t xml:space="preserve">  张博阳 21122177 </w:t>
      </w:r>
    </w:p>
    <w:p w14:paraId="74733393" w14:textId="77777777" w:rsidR="003059FF" w:rsidRDefault="00000000">
      <w:pPr>
        <w:ind w:firstLineChars="515" w:firstLine="1648"/>
        <w:rPr>
          <w:rFonts w:ascii="黑体" w:eastAsia="黑体"/>
          <w:sz w:val="32"/>
          <w:szCs w:val="32"/>
        </w:rPr>
      </w:pPr>
      <w:r>
        <w:rPr>
          <w:rFonts w:ascii="黑体" w:eastAsia="黑体" w:hint="eastAsia"/>
          <w:sz w:val="32"/>
          <w:szCs w:val="32"/>
        </w:rPr>
        <w:t>学  生4：</w:t>
      </w:r>
      <w:r>
        <w:rPr>
          <w:rFonts w:ascii="黑体" w:eastAsia="黑体" w:hint="eastAsia"/>
          <w:sz w:val="32"/>
          <w:szCs w:val="32"/>
        </w:rPr>
        <w:tab/>
      </w:r>
      <w:r>
        <w:rPr>
          <w:rFonts w:ascii="黑体" w:eastAsia="黑体" w:hint="eastAsia"/>
          <w:sz w:val="32"/>
          <w:szCs w:val="32"/>
          <w:u w:val="single"/>
        </w:rPr>
        <w:tab/>
        <w:t xml:space="preserve">  </w:t>
      </w:r>
      <w:proofErr w:type="gramStart"/>
      <w:r>
        <w:rPr>
          <w:rFonts w:ascii="黑体" w:eastAsia="黑体" w:hint="eastAsia"/>
          <w:sz w:val="32"/>
          <w:szCs w:val="32"/>
          <w:u w:val="single"/>
        </w:rPr>
        <w:t>晋远帆</w:t>
      </w:r>
      <w:proofErr w:type="gramEnd"/>
      <w:r>
        <w:rPr>
          <w:rFonts w:ascii="黑体" w:eastAsia="黑体" w:hint="eastAsia"/>
          <w:sz w:val="32"/>
          <w:szCs w:val="32"/>
          <w:u w:val="single"/>
        </w:rPr>
        <w:t xml:space="preserve"> 21121911 </w:t>
      </w:r>
    </w:p>
    <w:p w14:paraId="028E85C4" w14:textId="77777777" w:rsidR="003059FF" w:rsidRDefault="00000000">
      <w:pPr>
        <w:ind w:firstLineChars="515" w:firstLine="1648"/>
        <w:rPr>
          <w:rFonts w:ascii="黑体" w:eastAsia="黑体"/>
          <w:sz w:val="32"/>
          <w:szCs w:val="32"/>
          <w:u w:val="single"/>
        </w:rPr>
      </w:pPr>
      <w:r>
        <w:rPr>
          <w:rFonts w:ascii="黑体" w:eastAsia="黑体" w:hint="eastAsia"/>
          <w:sz w:val="32"/>
          <w:szCs w:val="32"/>
        </w:rPr>
        <w:t>学  生5：</w:t>
      </w:r>
      <w:r>
        <w:rPr>
          <w:rFonts w:ascii="黑体" w:eastAsia="黑体" w:hint="eastAsia"/>
          <w:sz w:val="32"/>
          <w:szCs w:val="32"/>
        </w:rPr>
        <w:tab/>
      </w:r>
      <w:r>
        <w:rPr>
          <w:rFonts w:ascii="黑体" w:eastAsia="黑体" w:hint="eastAsia"/>
          <w:sz w:val="32"/>
          <w:szCs w:val="32"/>
          <w:u w:val="single"/>
        </w:rPr>
        <w:tab/>
        <w:t xml:space="preserve">   </w:t>
      </w:r>
      <w:proofErr w:type="gramStart"/>
      <w:r>
        <w:rPr>
          <w:rFonts w:ascii="黑体" w:eastAsia="黑体" w:hint="eastAsia"/>
          <w:sz w:val="32"/>
          <w:szCs w:val="32"/>
          <w:u w:val="single"/>
        </w:rPr>
        <w:t>贺健</w:t>
      </w:r>
      <w:proofErr w:type="gramEnd"/>
      <w:r>
        <w:rPr>
          <w:rFonts w:ascii="黑体" w:eastAsia="黑体" w:hint="eastAsia"/>
          <w:sz w:val="32"/>
          <w:szCs w:val="32"/>
          <w:u w:val="single"/>
        </w:rPr>
        <w:t xml:space="preserve">  21122174 </w:t>
      </w:r>
    </w:p>
    <w:p w14:paraId="30AE7151" w14:textId="77777777" w:rsidR="003059FF" w:rsidRDefault="00000000">
      <w:pPr>
        <w:ind w:firstLineChars="515" w:firstLine="1648"/>
        <w:rPr>
          <w:rFonts w:ascii="黑体" w:eastAsia="黑体"/>
          <w:sz w:val="32"/>
          <w:szCs w:val="32"/>
          <w:u w:val="single"/>
        </w:rPr>
      </w:pPr>
      <w:r>
        <w:rPr>
          <w:rFonts w:ascii="黑体" w:eastAsia="黑体" w:hint="eastAsia"/>
          <w:sz w:val="32"/>
          <w:szCs w:val="32"/>
        </w:rPr>
        <w:t>组    长：</w:t>
      </w:r>
      <w:r>
        <w:rPr>
          <w:rFonts w:ascii="黑体" w:eastAsia="黑体" w:hint="eastAsia"/>
          <w:sz w:val="32"/>
          <w:szCs w:val="32"/>
        </w:rPr>
        <w:tab/>
      </w:r>
      <w:r>
        <w:rPr>
          <w:rFonts w:ascii="黑体" w:eastAsia="黑体" w:hint="eastAsia"/>
          <w:sz w:val="32"/>
          <w:szCs w:val="32"/>
          <w:u w:val="single"/>
        </w:rPr>
        <w:tab/>
        <w:t xml:space="preserve">  闫文杰 21121947 </w:t>
      </w:r>
    </w:p>
    <w:p w14:paraId="2F3E0459" w14:textId="77777777" w:rsidR="003059FF" w:rsidRDefault="00000000">
      <w:pPr>
        <w:ind w:firstLineChars="515" w:firstLine="1648"/>
        <w:rPr>
          <w:rFonts w:ascii="黑体" w:eastAsia="黑体"/>
          <w:sz w:val="32"/>
          <w:szCs w:val="32"/>
        </w:rPr>
      </w:pPr>
      <w:r>
        <w:rPr>
          <w:rFonts w:ascii="黑体" w:eastAsia="黑体" w:hint="eastAsia"/>
          <w:sz w:val="32"/>
          <w:szCs w:val="32"/>
        </w:rPr>
        <w:t>指导老师：</w:t>
      </w:r>
      <w:r>
        <w:rPr>
          <w:rFonts w:ascii="黑体" w:eastAsia="黑体" w:hint="eastAsia"/>
          <w:sz w:val="32"/>
          <w:szCs w:val="32"/>
        </w:rPr>
        <w:tab/>
      </w:r>
      <w:r>
        <w:rPr>
          <w:rFonts w:ascii="黑体" w:eastAsia="黑体" w:hint="eastAsia"/>
          <w:sz w:val="32"/>
          <w:szCs w:val="32"/>
          <w:u w:val="single"/>
        </w:rPr>
        <w:tab/>
        <w:t xml:space="preserve">     刘凯         </w:t>
      </w:r>
    </w:p>
    <w:p w14:paraId="7939A597" w14:textId="77777777" w:rsidR="003059FF" w:rsidRDefault="00000000">
      <w:pPr>
        <w:ind w:firstLineChars="515" w:firstLine="1648"/>
        <w:rPr>
          <w:rFonts w:ascii="黑体" w:eastAsia="黑体"/>
          <w:sz w:val="32"/>
          <w:szCs w:val="32"/>
          <w:u w:val="single"/>
        </w:rPr>
      </w:pPr>
      <w:r>
        <w:rPr>
          <w:rFonts w:ascii="黑体" w:eastAsia="黑体" w:hint="eastAsia"/>
          <w:sz w:val="32"/>
          <w:szCs w:val="32"/>
        </w:rPr>
        <w:t>完成时间：</w:t>
      </w:r>
      <w:r>
        <w:rPr>
          <w:rFonts w:ascii="黑体" w:eastAsia="黑体" w:hint="eastAsia"/>
          <w:sz w:val="32"/>
          <w:szCs w:val="32"/>
        </w:rPr>
        <w:tab/>
      </w:r>
      <w:r>
        <w:rPr>
          <w:rFonts w:ascii="黑体" w:eastAsia="黑体" w:hint="eastAsia"/>
          <w:sz w:val="32"/>
          <w:szCs w:val="32"/>
          <w:u w:val="single"/>
        </w:rPr>
        <w:tab/>
        <w:t xml:space="preserve">  20</w:t>
      </w:r>
      <w:r>
        <w:rPr>
          <w:rFonts w:ascii="黑体" w:eastAsia="黑体"/>
          <w:sz w:val="32"/>
          <w:szCs w:val="32"/>
          <w:u w:val="single"/>
        </w:rPr>
        <w:t>2</w:t>
      </w:r>
      <w:r>
        <w:rPr>
          <w:rFonts w:ascii="黑体" w:eastAsia="黑体" w:hint="eastAsia"/>
          <w:sz w:val="32"/>
          <w:szCs w:val="32"/>
          <w:u w:val="single"/>
        </w:rPr>
        <w:t xml:space="preserve">4年5月     </w:t>
      </w:r>
    </w:p>
    <w:p w14:paraId="33929B33" w14:textId="77777777" w:rsidR="003059FF" w:rsidRDefault="003059FF">
      <w:pPr>
        <w:ind w:firstLineChars="417" w:firstLine="1835"/>
        <w:jc w:val="left"/>
        <w:rPr>
          <w:rFonts w:ascii="黑体" w:eastAsia="黑体"/>
          <w:sz w:val="44"/>
          <w:u w:val="single"/>
        </w:rPr>
      </w:pPr>
    </w:p>
    <w:p w14:paraId="1A58CB6C" w14:textId="77777777" w:rsidR="003059FF" w:rsidRDefault="003059FF">
      <w:pPr>
        <w:ind w:firstLineChars="417" w:firstLine="1835"/>
        <w:jc w:val="left"/>
        <w:rPr>
          <w:rFonts w:ascii="黑体" w:eastAsia="黑体"/>
          <w:sz w:val="44"/>
          <w:u w:val="single"/>
        </w:rPr>
      </w:pPr>
    </w:p>
    <w:p w14:paraId="5B80A42E" w14:textId="77777777" w:rsidR="003059FF" w:rsidRDefault="003059FF">
      <w:pPr>
        <w:ind w:firstLineChars="417" w:firstLine="1835"/>
        <w:jc w:val="left"/>
        <w:rPr>
          <w:rFonts w:ascii="黑体" w:eastAsia="黑体"/>
          <w:sz w:val="44"/>
          <w:u w:val="single"/>
        </w:rPr>
      </w:pPr>
    </w:p>
    <w:p w14:paraId="71277085" w14:textId="77777777" w:rsidR="003059FF" w:rsidRDefault="003059FF">
      <w:pPr>
        <w:ind w:firstLineChars="417" w:firstLine="1251"/>
        <w:jc w:val="left"/>
        <w:rPr>
          <w:sz w:val="30"/>
          <w:szCs w:val="30"/>
        </w:rPr>
      </w:pPr>
    </w:p>
    <w:p w14:paraId="1114892B" w14:textId="77777777" w:rsidR="003059FF" w:rsidRDefault="00000000">
      <w:pPr>
        <w:ind w:firstLineChars="0" w:firstLine="0"/>
        <w:jc w:val="center"/>
        <w:rPr>
          <w:sz w:val="32"/>
          <w:szCs w:val="32"/>
        </w:rPr>
      </w:pPr>
      <w:r>
        <w:rPr>
          <w:rFonts w:hint="eastAsia"/>
          <w:sz w:val="32"/>
          <w:szCs w:val="32"/>
        </w:rPr>
        <w:lastRenderedPageBreak/>
        <w:t>课题题目</w:t>
      </w:r>
    </w:p>
    <w:p w14:paraId="5BDEEAFF" w14:textId="77777777" w:rsidR="003059FF" w:rsidRDefault="00000000">
      <w:pPr>
        <w:ind w:firstLineChars="0" w:firstLine="0"/>
      </w:pPr>
      <w:r>
        <w:rPr>
          <w:rFonts w:hint="eastAsia"/>
        </w:rPr>
        <w:t>摘要：随着无线通信技术的迅速发展，通信系统中采用了多种复杂的调制方式。调制识别作为无线通信领域的一个重要问题，对于信号分析、频谱管理以及安全监测具有重要意义。传统的调制识别方法往往依赖于专业领域知识和手工设计的特征提取器，而基于深度学习的调制识别方法则能够自动地学习信号的特征，具有更好的泛化能力和适应性。</w:t>
      </w:r>
    </w:p>
    <w:p w14:paraId="11EA1135" w14:textId="77777777" w:rsidR="003059FF" w:rsidRDefault="00000000">
      <w:pPr>
        <w:ind w:firstLineChars="0" w:firstLine="0"/>
      </w:pPr>
      <w:r>
        <w:rPr>
          <w:rFonts w:hint="eastAsia"/>
        </w:rPr>
        <w:t>本课题使用</w:t>
      </w:r>
      <w:proofErr w:type="spellStart"/>
      <w:r>
        <w:t>HackRF</w:t>
      </w:r>
      <w:proofErr w:type="spellEnd"/>
      <w:r>
        <w:t xml:space="preserve"> One无线电接收模块进行信号接收，通过PC模型训练，并且使用NVDIA嵌入式开发板jetson nano进行模型部署与进一步的加速优化，从而实现本项目的调制识别的功能。本项目旨在完成产品化，并且加深对于信号调制、信号接收、模型构建部署等流程的了解。</w:t>
      </w:r>
    </w:p>
    <w:p w14:paraId="5BA2C630" w14:textId="77777777" w:rsidR="003059FF" w:rsidRDefault="00000000">
      <w:pPr>
        <w:ind w:firstLineChars="0" w:firstLine="420"/>
      </w:pPr>
      <w:r>
        <w:rPr>
          <w:rFonts w:hint="eastAsia"/>
        </w:rPr>
        <w:t>该课题的核心问题在于如何利用深度学习技术结合</w:t>
      </w:r>
      <w:proofErr w:type="spellStart"/>
      <w:r>
        <w:t>HackRF</w:t>
      </w:r>
      <w:proofErr w:type="spellEnd"/>
      <w:r>
        <w:t xml:space="preserve"> One无线电接收模块实现对无线通信中的调制方式进行准确识别。包括如何获取真实的无线信号数据，并对其进行预处理（信号采样、去噪、归一化等），以便于深度学习模型的训练和识别；如何设计适用于调制识别的深度学习模型与针对调制识别任务的损失函数和评价指标；如何将训练好的模型导出并且部署到嵌入式平台上以及如何利用NVDIA的优势进行推理加速等附加功能。</w:t>
      </w:r>
    </w:p>
    <w:p w14:paraId="0E9A1886" w14:textId="77777777" w:rsidR="003059FF" w:rsidRDefault="00000000">
      <w:pPr>
        <w:ind w:firstLineChars="0" w:firstLine="420"/>
      </w:pPr>
      <w:r>
        <w:rPr>
          <w:rFonts w:hint="eastAsia"/>
        </w:rPr>
        <w:t>本项目实现了对无线电数据的采集，数据集的制作与相应的模型训练，实现了对实际信号的识别；推理</w:t>
      </w:r>
      <w:proofErr w:type="gramStart"/>
      <w:r>
        <w:rPr>
          <w:rFonts w:hint="eastAsia"/>
        </w:rPr>
        <w:t>端实现</w:t>
      </w:r>
      <w:proofErr w:type="gramEnd"/>
      <w:r>
        <w:rPr>
          <w:rFonts w:hint="eastAsia"/>
        </w:rPr>
        <w:t>了</w:t>
      </w:r>
      <w:proofErr w:type="spellStart"/>
      <w:r>
        <w:rPr>
          <w:rFonts w:hint="eastAsia"/>
        </w:rPr>
        <w:t>tensorRT</w:t>
      </w:r>
      <w:proofErr w:type="spellEnd"/>
      <w:r>
        <w:rPr>
          <w:rFonts w:hint="eastAsia"/>
        </w:rPr>
        <w:t>加速并且利用精度选择进行模型优化，达到了预期效果。</w:t>
      </w:r>
    </w:p>
    <w:p w14:paraId="48AB9489" w14:textId="77777777" w:rsidR="003059FF" w:rsidRDefault="00000000">
      <w:pPr>
        <w:ind w:firstLineChars="0" w:firstLine="0"/>
      </w:pPr>
      <w:r>
        <w:rPr>
          <w:rFonts w:hint="eastAsia"/>
        </w:rPr>
        <w:t>关键词：</w:t>
      </w:r>
      <w:proofErr w:type="spellStart"/>
      <w:r>
        <w:rPr>
          <w:rFonts w:hint="eastAsia"/>
        </w:rPr>
        <w:t>HackRF</w:t>
      </w:r>
      <w:proofErr w:type="spellEnd"/>
      <w:r>
        <w:rPr>
          <w:rFonts w:hint="eastAsia"/>
        </w:rPr>
        <w:t xml:space="preserve">  jetson 数据集 调制方式 </w:t>
      </w:r>
      <w:proofErr w:type="spellStart"/>
      <w:r>
        <w:rPr>
          <w:rFonts w:hint="eastAsia"/>
        </w:rPr>
        <w:t>tensorRT</w:t>
      </w:r>
      <w:proofErr w:type="spellEnd"/>
      <w:r>
        <w:rPr>
          <w:rFonts w:hint="eastAsia"/>
        </w:rPr>
        <w:t xml:space="preserve"> 模型优化</w:t>
      </w:r>
    </w:p>
    <w:p w14:paraId="796E2D06" w14:textId="77777777" w:rsidR="003059FF" w:rsidRDefault="003059FF">
      <w:pPr>
        <w:ind w:firstLineChars="0" w:firstLine="0"/>
      </w:pPr>
    </w:p>
    <w:p w14:paraId="12C2368B" w14:textId="77777777" w:rsidR="003059FF" w:rsidRDefault="003059FF">
      <w:pPr>
        <w:ind w:firstLineChars="0" w:firstLine="0"/>
      </w:pPr>
    </w:p>
    <w:p w14:paraId="3FB3339C" w14:textId="77777777" w:rsidR="003059FF" w:rsidRDefault="003059FF">
      <w:pPr>
        <w:ind w:firstLineChars="0" w:firstLine="0"/>
      </w:pPr>
    </w:p>
    <w:p w14:paraId="58CFBB97" w14:textId="77777777" w:rsidR="003059FF" w:rsidRDefault="003059FF">
      <w:pPr>
        <w:ind w:firstLineChars="0" w:firstLine="0"/>
      </w:pPr>
    </w:p>
    <w:p w14:paraId="345C7A7B" w14:textId="77777777" w:rsidR="003059FF" w:rsidRDefault="003059FF">
      <w:pPr>
        <w:ind w:firstLineChars="0" w:firstLine="0"/>
      </w:pPr>
    </w:p>
    <w:p w14:paraId="5AD3865E" w14:textId="77777777" w:rsidR="003059FF" w:rsidRDefault="003059FF">
      <w:pPr>
        <w:ind w:firstLineChars="0" w:firstLine="0"/>
      </w:pPr>
    </w:p>
    <w:p w14:paraId="7FD69B23" w14:textId="77777777" w:rsidR="003059FF" w:rsidRDefault="003059FF">
      <w:pPr>
        <w:ind w:firstLineChars="0" w:firstLine="0"/>
      </w:pPr>
    </w:p>
    <w:p w14:paraId="670A897F" w14:textId="77777777" w:rsidR="003059FF" w:rsidRDefault="003059FF">
      <w:pPr>
        <w:ind w:firstLineChars="0" w:firstLine="0"/>
      </w:pPr>
    </w:p>
    <w:p w14:paraId="1A49A9AD" w14:textId="77777777" w:rsidR="003059FF" w:rsidRDefault="003059FF">
      <w:pPr>
        <w:ind w:firstLineChars="0" w:firstLine="0"/>
      </w:pPr>
    </w:p>
    <w:p w14:paraId="16FF11D7" w14:textId="77777777" w:rsidR="003059FF" w:rsidRDefault="003059FF">
      <w:pPr>
        <w:ind w:firstLineChars="0" w:firstLine="0"/>
      </w:pPr>
    </w:p>
    <w:p w14:paraId="525C1D3A" w14:textId="77777777" w:rsidR="003059FF" w:rsidRDefault="003059FF">
      <w:pPr>
        <w:ind w:firstLineChars="0" w:firstLine="0"/>
      </w:pPr>
    </w:p>
    <w:p w14:paraId="32DA15C9" w14:textId="77777777" w:rsidR="003059FF" w:rsidRDefault="00000000">
      <w:pPr>
        <w:ind w:firstLineChars="0" w:firstLine="0"/>
      </w:pPr>
      <w:r>
        <w:lastRenderedPageBreak/>
        <w:t>Abstract: With the rapid development of wireless communication technology, various complex modulation methods are adopted in communication systems. Modulation recognition, as an important issue in the field of wireless communication, is of great significance for signal analysis, spectrum management, and security monitoring. Traditional modulation recognition methods often rely on professional domain knowledge and manually designed feature extractors, while modulation recognition methods based on deep learning can automatically learn the characteristics of signals, possessing better generalization and adaptability.</w:t>
      </w:r>
    </w:p>
    <w:p w14:paraId="73828015" w14:textId="77777777" w:rsidR="003059FF" w:rsidRDefault="00000000">
      <w:pPr>
        <w:ind w:firstLineChars="0" w:firstLine="0"/>
      </w:pPr>
      <w:r>
        <w:t xml:space="preserve">This topic uses the </w:t>
      </w:r>
      <w:proofErr w:type="spellStart"/>
      <w:r>
        <w:t>HackRF</w:t>
      </w:r>
      <w:proofErr w:type="spellEnd"/>
      <w:r>
        <w:t xml:space="preserve"> One radio receiver module for signal reception, trains the model through the PC model, and deploys the model and further accelerates optimization using the NVIDIA embedded development board Jetson Nano, thereby implementing the modulation recognition function of this project. The aim of this project is to complete the productization and deepen the understanding of the processes of signal modulation, signal reception, model construction, and deployment.</w:t>
      </w:r>
    </w:p>
    <w:p w14:paraId="70788B14" w14:textId="77777777" w:rsidR="003059FF" w:rsidRDefault="00000000">
      <w:pPr>
        <w:ind w:firstLineChars="0" w:firstLine="0"/>
      </w:pPr>
      <w:r>
        <w:t xml:space="preserve">The core issue of this topic is how to use deep learning technology in conjunction with the </w:t>
      </w:r>
      <w:proofErr w:type="spellStart"/>
      <w:r>
        <w:t>HackRF</w:t>
      </w:r>
      <w:proofErr w:type="spellEnd"/>
      <w:r>
        <w:t xml:space="preserve"> One radio receiver module to accurately recognize the modulation methods in wireless communication. This includes how to obtain real wireless signal data and preprocess it (signal sampling, noise reduction, normalization, etc.) to facilitate the training and recognition of the deep learning model; how to design a deep learning model suitable for modulation recognition and loss functions and evaluation metrics for modulation recognition tasks; how to export the trained model and deploy it on embedded platforms and how to use NVIDIA's advantages for inference acceleration and other additional features.</w:t>
      </w:r>
    </w:p>
    <w:p w14:paraId="5B7C7C5E" w14:textId="77777777" w:rsidR="003059FF" w:rsidRDefault="00000000">
      <w:pPr>
        <w:ind w:firstLineChars="0" w:firstLine="0"/>
      </w:pPr>
      <w:r>
        <w:t xml:space="preserve">This project has achieved the collection of radio data, the creation of the dataset and the corresponding model training, and has realized the recognition of actual signals; the inference end has achieved </w:t>
      </w:r>
      <w:proofErr w:type="spellStart"/>
      <w:r>
        <w:t>TensorRT</w:t>
      </w:r>
      <w:proofErr w:type="spellEnd"/>
      <w:r>
        <w:t xml:space="preserve"> acceleration and model optimization through precision selection, achieving the expected results.</w:t>
      </w:r>
    </w:p>
    <w:p w14:paraId="51BC16F6" w14:textId="77777777" w:rsidR="003059FF" w:rsidRDefault="00000000">
      <w:pPr>
        <w:ind w:firstLineChars="0" w:firstLine="0"/>
        <w:jc w:val="center"/>
        <w:rPr>
          <w:sz w:val="30"/>
          <w:szCs w:val="30"/>
        </w:rPr>
      </w:pPr>
      <w:r>
        <w:t xml:space="preserve">Keywords: </w:t>
      </w:r>
      <w:proofErr w:type="spellStart"/>
      <w:r>
        <w:t>HackRF</w:t>
      </w:r>
      <w:proofErr w:type="spellEnd"/>
      <w:r>
        <w:t xml:space="preserve">, Jetson, Dataset, Modulation, </w:t>
      </w:r>
      <w:proofErr w:type="spellStart"/>
      <w:r>
        <w:t>TensorRT</w:t>
      </w:r>
      <w:proofErr w:type="spellEnd"/>
      <w:r>
        <w:t>, Model Optimization</w:t>
      </w:r>
    </w:p>
    <w:p w14:paraId="37C9BC07" w14:textId="77777777" w:rsidR="003059FF" w:rsidRDefault="00000000">
      <w:pPr>
        <w:pStyle w:val="1"/>
        <w:spacing w:line="360" w:lineRule="auto"/>
        <w:jc w:val="both"/>
        <w:rPr>
          <w:sz w:val="30"/>
          <w:szCs w:val="30"/>
        </w:rPr>
      </w:pPr>
      <w:r>
        <w:rPr>
          <w:rFonts w:hint="eastAsia"/>
          <w:sz w:val="30"/>
          <w:szCs w:val="30"/>
        </w:rPr>
        <w:lastRenderedPageBreak/>
        <w:t>一、</w:t>
      </w:r>
      <w:r>
        <w:rPr>
          <w:rFonts w:hint="eastAsia"/>
          <w:sz w:val="30"/>
          <w:szCs w:val="30"/>
        </w:rPr>
        <w:t xml:space="preserve"> </w:t>
      </w:r>
      <w:r>
        <w:rPr>
          <w:rFonts w:hint="eastAsia"/>
          <w:sz w:val="30"/>
          <w:szCs w:val="30"/>
        </w:rPr>
        <w:t>引言</w:t>
      </w:r>
    </w:p>
    <w:p w14:paraId="513F1828" w14:textId="77777777" w:rsidR="003059FF" w:rsidRDefault="00000000">
      <w:pPr>
        <w:pStyle w:val="2"/>
        <w:spacing w:line="360" w:lineRule="auto"/>
        <w:rPr>
          <w:sz w:val="26"/>
        </w:rPr>
      </w:pPr>
      <w:r>
        <w:rPr>
          <w:sz w:val="26"/>
        </w:rPr>
        <w:t xml:space="preserve">1.1 </w:t>
      </w:r>
      <w:r>
        <w:rPr>
          <w:sz w:val="26"/>
        </w:rPr>
        <w:t>技术背景</w:t>
      </w:r>
    </w:p>
    <w:p w14:paraId="7C8E9889" w14:textId="77777777" w:rsidR="003059FF" w:rsidRDefault="00000000">
      <w:pPr>
        <w:ind w:firstLine="480"/>
      </w:pPr>
      <w:r>
        <w:rPr>
          <w:rFonts w:hint="eastAsia"/>
        </w:rPr>
        <w:t>软件定义无线电（</w:t>
      </w:r>
      <w:r>
        <w:t>SDR）的出现彻底革新了无线通信领域，使得无线电系统变得更加灵活和</w:t>
      </w:r>
      <w:proofErr w:type="gramStart"/>
      <w:r>
        <w:t>可</w:t>
      </w:r>
      <w:proofErr w:type="gramEnd"/>
      <w:r>
        <w:t>重配置。像</w:t>
      </w:r>
      <w:proofErr w:type="spellStart"/>
      <w:r>
        <w:t>HackRF</w:t>
      </w:r>
      <w:proofErr w:type="spellEnd"/>
      <w:r>
        <w:t xml:space="preserve"> One这样的设备在这个领域中变得至关重要，它们能够捕获和传输广泛的频率范围，从而促进了不同调制技术的研究和实施。随着无线通信系统的演进，调制方案的复杂性不断增加，这就需要更先进的调制识别方法来应对这些变化。</w:t>
      </w:r>
    </w:p>
    <w:p w14:paraId="057EB017" w14:textId="77777777" w:rsidR="003059FF" w:rsidRDefault="00000000">
      <w:pPr>
        <w:ind w:firstLine="480"/>
      </w:pPr>
      <w:r>
        <w:rPr>
          <w:rFonts w:hint="eastAsia"/>
        </w:rPr>
        <w:t>将深度学习与</w:t>
      </w:r>
      <w:r>
        <w:t>SDR技术相结合，为解决复杂调制识别所带来的挑战提供了一种有前景的方法。通过利用NVIDIA Jetson Nano等平台的计算能力，可以部署能够学习和适应不同调制模式的复杂模型。创建健壮的数据集对于训练这些模型至关重要，需要收集和预处理现实世界的无线信号，以考虑噪声、采样率和信号归一化等因素。</w:t>
      </w:r>
    </w:p>
    <w:p w14:paraId="6836209E" w14:textId="77777777" w:rsidR="003059FF" w:rsidRDefault="00000000">
      <w:pPr>
        <w:ind w:firstLine="480"/>
      </w:pPr>
      <w:r>
        <w:rPr>
          <w:rFonts w:hint="eastAsia"/>
        </w:rPr>
        <w:t>这些模型的优化以便于在嵌入式系统上部署是一个关键步骤，在这一过程中，像</w:t>
      </w:r>
      <w:proofErr w:type="spellStart"/>
      <w:r>
        <w:t>TensorRT</w:t>
      </w:r>
      <w:proofErr w:type="spellEnd"/>
      <w:r>
        <w:t>这样的技术发挥了重要作用。</w:t>
      </w:r>
      <w:proofErr w:type="spellStart"/>
      <w:r>
        <w:t>TensorRT</w:t>
      </w:r>
      <w:proofErr w:type="spellEnd"/>
      <w:r>
        <w:t>旨在优化深度学习模型以在NVIDIA硬件上进行推理，提供加速的性能和效率，这对于实时应用至关重要。模型优化技术，包括精度选择，进一步提高了模型在嵌入式系统的约束条件下运行的能力，同时在调制识别任务中保持高精度。先进硬件、深度学习方法和优化的推理框架的融合，正在为更准确、高效和适应性强的无线通信系统铺平道路。</w:t>
      </w:r>
    </w:p>
    <w:p w14:paraId="7F8E4B6D" w14:textId="77777777" w:rsidR="003059FF" w:rsidRDefault="00000000">
      <w:pPr>
        <w:pStyle w:val="2"/>
        <w:spacing w:line="360" w:lineRule="auto"/>
        <w:rPr>
          <w:sz w:val="26"/>
        </w:rPr>
      </w:pPr>
      <w:r>
        <w:rPr>
          <w:sz w:val="26"/>
        </w:rPr>
        <w:t xml:space="preserve">1.2 </w:t>
      </w:r>
      <w:r>
        <w:rPr>
          <w:sz w:val="26"/>
        </w:rPr>
        <w:t>技术研究进展</w:t>
      </w:r>
    </w:p>
    <w:p w14:paraId="10F0825F" w14:textId="77777777" w:rsidR="003059FF" w:rsidRDefault="00000000">
      <w:pPr>
        <w:ind w:firstLineChars="0"/>
      </w:pPr>
      <w:r>
        <w:t xml:space="preserve">    VT-CNN2 是一种用于信号调制方式识别的模型。这个模型由中国科学院自动化研究所的研究团队开发，并于2016年发表在《IEEE Transactions on Industrial Informatics》期刊上，用于对数字调制信号进行分类和识别。数字调制信号在通信系统中广泛应用，用于在不同的传输介质上传输数据。识别数字调制信号的类型对于诸如无线通信系统、雷达系统和无线电频谱监测等应用至关重要。</w:t>
      </w:r>
    </w:p>
    <w:p w14:paraId="75C62E08" w14:textId="77777777" w:rsidR="003059FF" w:rsidRDefault="00000000">
      <w:pPr>
        <w:ind w:firstLine="480"/>
      </w:pPr>
      <w:r>
        <w:t>VT-CNN2 模型的设计基于 CNN，通过在输入信号的时频图像上应用卷积操作和池化操作，从而提取特征并进行分类。模型的核心是利用卷积神经网络来学习信号的抽象特征，然后通过全连接层将这些特征映射到各种调制类型的输出类别上。</w:t>
      </w:r>
    </w:p>
    <w:p w14:paraId="4EE0D999" w14:textId="77777777" w:rsidR="003059FF" w:rsidRDefault="00000000">
      <w:pPr>
        <w:ind w:firstLine="480"/>
      </w:pPr>
      <w:proofErr w:type="spellStart"/>
      <w:r>
        <w:t>LModCNNResNet</w:t>
      </w:r>
      <w:proofErr w:type="spellEnd"/>
      <w:r>
        <w:t xml:space="preserve"> </w:t>
      </w:r>
      <w:proofErr w:type="spellStart"/>
      <w:r>
        <w:t>Relu</w:t>
      </w:r>
      <w:proofErr w:type="spellEnd"/>
      <w:r>
        <w:t xml:space="preserve">模型出自于《A light neural network for modulation detection </w:t>
      </w:r>
      <w:r>
        <w:lastRenderedPageBreak/>
        <w:t>under impairments》，他们提出了一种神经网络架构，能够有效地检测部分I/Q信号中的调制方案。该网络比处理相同或类似任务的</w:t>
      </w:r>
      <w:proofErr w:type="gramStart"/>
      <w:r>
        <w:t>其他最</w:t>
      </w:r>
      <w:proofErr w:type="gramEnd"/>
      <w:r>
        <w:t>先进的架构轻两个数量级。</w:t>
      </w:r>
    </w:p>
    <w:p w14:paraId="2308A39E" w14:textId="77777777" w:rsidR="003059FF" w:rsidRDefault="00000000">
      <w:pPr>
        <w:pStyle w:val="2"/>
        <w:spacing w:line="360" w:lineRule="auto"/>
        <w:rPr>
          <w:sz w:val="26"/>
        </w:rPr>
      </w:pPr>
      <w:r>
        <w:rPr>
          <w:sz w:val="26"/>
        </w:rPr>
        <w:t xml:space="preserve">1.3 </w:t>
      </w:r>
      <w:r>
        <w:rPr>
          <w:sz w:val="26"/>
        </w:rPr>
        <w:t>市场调研</w:t>
      </w:r>
    </w:p>
    <w:p w14:paraId="1D79A07E" w14:textId="77777777" w:rsidR="003059FF" w:rsidRDefault="00000000">
      <w:pPr>
        <w:ind w:firstLine="480"/>
      </w:pPr>
      <w:r>
        <w:rPr>
          <w:rFonts w:hint="eastAsia"/>
        </w:rPr>
        <w:t>调制识别技术是无线通信领域的重要研究方向之一。随着物联网、</w:t>
      </w:r>
      <w:r>
        <w:t>5G等技术的快速发展，对于调制方式的准确识别需求日益增加。在国内外，有许多研究机构和企业致力于调制识别技术的研究与开发；主要集中在通信领域的大学、研究机构以及通信设备制造商。一些国外公司和研究机构已经开发出了基于深度学习的调制识别系统，并在通信设备、智能无线电等领域得到应用。在过去的20多年里，国内外围绕模拟和数字调制的识别开展了大量的工作，并取得不少研究成果。比较经典的两类自动调制识别算法：基于似然估计和基于特征的方法，得到了广泛应用。</w:t>
      </w:r>
    </w:p>
    <w:p w14:paraId="5E0ECF2C" w14:textId="77777777" w:rsidR="003059FF" w:rsidRDefault="00000000">
      <w:pPr>
        <w:ind w:firstLine="480"/>
      </w:pPr>
      <w:r>
        <w:rPr>
          <w:rFonts w:hint="eastAsia"/>
        </w:rPr>
        <w:t>产品方面，针对调制识别的产品也在不断涌现，涵盖了从数据处理到模型训练的各个环节。这些软件产品为调制识别技术的研究和应用提供了便利；除此之外智能通信设备作为调制识别技术的应用领域之一，市场潜力巨大。随着</w:t>
      </w:r>
      <w:r>
        <w:t>5G、物联网等技术的发展，智能通信设备的需求将会不断增加，从而推动调制识别技术的应用与发展。</w:t>
      </w:r>
    </w:p>
    <w:p w14:paraId="792EBD2C" w14:textId="77777777" w:rsidR="003059FF" w:rsidRDefault="00000000">
      <w:pPr>
        <w:pStyle w:val="1"/>
        <w:spacing w:line="360" w:lineRule="auto"/>
        <w:jc w:val="both"/>
        <w:rPr>
          <w:rFonts w:ascii="黑体"/>
          <w:sz w:val="30"/>
          <w:szCs w:val="30"/>
        </w:rPr>
      </w:pPr>
      <w:r>
        <w:rPr>
          <w:rFonts w:hint="eastAsia"/>
          <w:sz w:val="30"/>
          <w:szCs w:val="30"/>
        </w:rPr>
        <w:t>二、</w:t>
      </w:r>
      <w:r>
        <w:rPr>
          <w:rFonts w:ascii="黑体" w:hint="eastAsia"/>
          <w:sz w:val="30"/>
          <w:szCs w:val="30"/>
        </w:rPr>
        <w:t xml:space="preserve"> 系统设计内容与方案</w:t>
      </w:r>
    </w:p>
    <w:p w14:paraId="111C3A4C" w14:textId="77777777" w:rsidR="003059FF" w:rsidRDefault="00000000">
      <w:pPr>
        <w:pStyle w:val="2"/>
        <w:spacing w:line="360" w:lineRule="auto"/>
        <w:rPr>
          <w:sz w:val="26"/>
        </w:rPr>
      </w:pPr>
      <w:r>
        <w:rPr>
          <w:sz w:val="26"/>
        </w:rPr>
        <w:t xml:space="preserve">2.1 </w:t>
      </w:r>
      <w:r>
        <w:rPr>
          <w:sz w:val="26"/>
        </w:rPr>
        <w:t>系统设计需求</w:t>
      </w:r>
      <w:r>
        <w:rPr>
          <w:sz w:val="26"/>
        </w:rPr>
        <w:t xml:space="preserve"> </w:t>
      </w:r>
    </w:p>
    <w:p w14:paraId="02F52C16" w14:textId="77777777" w:rsidR="003059FF" w:rsidRDefault="00000000">
      <w:pPr>
        <w:pStyle w:val="3"/>
        <w:spacing w:line="360" w:lineRule="auto"/>
        <w:rPr>
          <w:sz w:val="24"/>
        </w:rPr>
      </w:pPr>
      <w:r>
        <w:rPr>
          <w:sz w:val="24"/>
        </w:rPr>
        <w:t xml:space="preserve">2.1.1 </w:t>
      </w:r>
      <w:r>
        <w:rPr>
          <w:sz w:val="24"/>
        </w:rPr>
        <w:t>信号接收</w:t>
      </w:r>
    </w:p>
    <w:p w14:paraId="12A8FD7E" w14:textId="77777777" w:rsidR="003059FF" w:rsidRDefault="00000000">
      <w:pPr>
        <w:ind w:firstLine="480"/>
        <w:rPr>
          <w:color w:val="000000"/>
        </w:rPr>
      </w:pPr>
      <w:r>
        <w:rPr>
          <w:rFonts w:hint="eastAsia"/>
          <w:color w:val="000000"/>
        </w:rPr>
        <w:t>针对现在实际的应用，需要对不同的无线电信号的调制方式进行精确的识别，此次项目针对的信号主要为短波频段（3—30MHz）、广播频段（87.5-108MHz）以及业余开放频段（433MHz）。在信号接收时应能实现对给定频点的信号的实时接收、处理和记录。此外还应能够通过处理得到信号的相关特征（时域波形、频谱、时频域等），初步判断信号的调制类型，并与最终模型的识别结果相验证。</w:t>
      </w:r>
    </w:p>
    <w:p w14:paraId="781198C6" w14:textId="77777777" w:rsidR="003059FF" w:rsidRDefault="00000000">
      <w:pPr>
        <w:ind w:firstLine="480"/>
        <w:rPr>
          <w:color w:val="000000"/>
        </w:rPr>
      </w:pPr>
      <w:r>
        <w:rPr>
          <w:rFonts w:hint="eastAsia"/>
          <w:color w:val="000000"/>
        </w:rPr>
        <w:t>信号采集部分采用了两种方案，一是采用</w:t>
      </w:r>
      <w:proofErr w:type="spellStart"/>
      <w:r>
        <w:rPr>
          <w:rFonts w:hint="eastAsia"/>
          <w:color w:val="000000"/>
        </w:rPr>
        <w:t>HackRF</w:t>
      </w:r>
      <w:proofErr w:type="spellEnd"/>
      <w:r>
        <w:rPr>
          <w:rFonts w:hint="eastAsia"/>
          <w:color w:val="000000"/>
        </w:rPr>
        <w:t xml:space="preserve"> One的硬件和GQRX、GNU Radio软件；二是采用RTL-SDR硬件和SDR#软件进行信号的实时接收和保存32位的IQ路数据。</w:t>
      </w:r>
    </w:p>
    <w:p w14:paraId="561ED824" w14:textId="77777777" w:rsidR="003059FF" w:rsidRDefault="00000000">
      <w:pPr>
        <w:pStyle w:val="3"/>
        <w:spacing w:line="360" w:lineRule="auto"/>
        <w:rPr>
          <w:sz w:val="24"/>
        </w:rPr>
      </w:pPr>
      <w:r>
        <w:rPr>
          <w:sz w:val="24"/>
        </w:rPr>
        <w:lastRenderedPageBreak/>
        <w:t xml:space="preserve">2.1.2 </w:t>
      </w:r>
      <w:r>
        <w:rPr>
          <w:sz w:val="24"/>
        </w:rPr>
        <w:t>深度学习模型设计需求</w:t>
      </w:r>
    </w:p>
    <w:p w14:paraId="7856D2CA" w14:textId="77777777" w:rsidR="003059FF" w:rsidRDefault="00000000">
      <w:pPr>
        <w:ind w:firstLineChars="0" w:firstLine="0"/>
      </w:pPr>
      <w:r>
        <w:rPr>
          <w:rFonts w:hint="eastAsia"/>
        </w:rPr>
        <w:tab/>
        <w:t>考虑到实际接收信号的复杂性和实际应用当中的实时性要求，设计的深度学习模型应能够满足运算实时性，满足模型结构轻量化，噪声鲁棒性高等特点。需设计的神经网络模型在参数量模型复杂度和计算效率之间权衡，适应实际的应用场合，同时考虑到模型嵌入式平台部署的需求，也应当对模型的</w:t>
      </w:r>
      <w:proofErr w:type="gramStart"/>
      <w:r>
        <w:rPr>
          <w:rFonts w:hint="eastAsia"/>
        </w:rPr>
        <w:t>参数量做一定</w:t>
      </w:r>
      <w:proofErr w:type="gramEnd"/>
      <w:r>
        <w:rPr>
          <w:rFonts w:hint="eastAsia"/>
        </w:rPr>
        <w:t>限度的约束。</w:t>
      </w:r>
    </w:p>
    <w:p w14:paraId="35E176EF" w14:textId="77777777" w:rsidR="003059FF" w:rsidRDefault="00000000">
      <w:pPr>
        <w:pStyle w:val="3"/>
        <w:spacing w:line="360" w:lineRule="auto"/>
        <w:rPr>
          <w:sz w:val="24"/>
        </w:rPr>
      </w:pPr>
      <w:r>
        <w:rPr>
          <w:sz w:val="24"/>
        </w:rPr>
        <w:t xml:space="preserve">2.1.3 </w:t>
      </w:r>
      <w:r>
        <w:rPr>
          <w:sz w:val="24"/>
        </w:rPr>
        <w:t>推理加速设计需求</w:t>
      </w:r>
    </w:p>
    <w:p w14:paraId="259C89DD" w14:textId="77777777" w:rsidR="003059FF" w:rsidRDefault="00000000">
      <w:pPr>
        <w:ind w:firstLine="480"/>
        <w:rPr>
          <w:color w:val="000000"/>
        </w:rPr>
      </w:pPr>
      <w:r>
        <w:rPr>
          <w:color w:val="000000"/>
        </w:rPr>
        <w:t>为了实现无线通信调制识别系统的高效运行，特别是在资源受限的嵌入式平台上，我们的设计需求包括集成</w:t>
      </w:r>
      <w:proofErr w:type="spellStart"/>
      <w:r>
        <w:rPr>
          <w:color w:val="000000"/>
        </w:rPr>
        <w:t>TensorRT</w:t>
      </w:r>
      <w:proofErr w:type="spellEnd"/>
      <w:r>
        <w:rPr>
          <w:color w:val="000000"/>
        </w:rPr>
        <w:t>以加速深度学习模型的推理过程。</w:t>
      </w:r>
      <w:proofErr w:type="spellStart"/>
      <w:r>
        <w:rPr>
          <w:color w:val="000000"/>
        </w:rPr>
        <w:t>TensorRT</w:t>
      </w:r>
      <w:proofErr w:type="spellEnd"/>
      <w:r>
        <w:rPr>
          <w:color w:val="000000"/>
        </w:rPr>
        <w:t>是一个由NVIDIA开发的深度学习推理优化器和运行时库，它专门针对生产环境进行了优化，能够显著提高模型的推理速度和效率。</w:t>
      </w:r>
    </w:p>
    <w:p w14:paraId="0161B15D" w14:textId="77777777" w:rsidR="003059FF" w:rsidRDefault="00000000">
      <w:pPr>
        <w:pStyle w:val="2"/>
        <w:spacing w:line="360" w:lineRule="auto"/>
        <w:rPr>
          <w:sz w:val="26"/>
        </w:rPr>
      </w:pPr>
      <w:r>
        <w:rPr>
          <w:sz w:val="26"/>
        </w:rPr>
        <w:t xml:space="preserve">2.2 </w:t>
      </w:r>
      <w:r>
        <w:rPr>
          <w:sz w:val="26"/>
        </w:rPr>
        <w:t>系统设计内容</w:t>
      </w:r>
      <w:r>
        <w:rPr>
          <w:sz w:val="26"/>
        </w:rPr>
        <w:t xml:space="preserve"> </w:t>
      </w:r>
    </w:p>
    <w:p w14:paraId="1BDDFA9B" w14:textId="77777777" w:rsidR="003059FF" w:rsidRDefault="00000000">
      <w:pPr>
        <w:pStyle w:val="3"/>
        <w:spacing w:line="360" w:lineRule="auto"/>
        <w:rPr>
          <w:sz w:val="24"/>
        </w:rPr>
      </w:pPr>
      <w:r>
        <w:rPr>
          <w:sz w:val="24"/>
        </w:rPr>
        <w:t xml:space="preserve">2.2.1 </w:t>
      </w:r>
      <w:r>
        <w:rPr>
          <w:sz w:val="24"/>
        </w:rPr>
        <w:t>接收机设计</w:t>
      </w:r>
      <w:r>
        <w:rPr>
          <w:sz w:val="24"/>
        </w:rPr>
        <w:tab/>
      </w:r>
    </w:p>
    <w:p w14:paraId="2DE3BA2B" w14:textId="77777777" w:rsidR="003059FF" w:rsidRDefault="00000000">
      <w:pPr>
        <w:numPr>
          <w:ilvl w:val="0"/>
          <w:numId w:val="1"/>
        </w:numPr>
        <w:ind w:firstLine="480"/>
        <w:jc w:val="left"/>
      </w:pPr>
      <w:proofErr w:type="spellStart"/>
      <w:r>
        <w:rPr>
          <w:rFonts w:hint="eastAsia"/>
        </w:rPr>
        <w:t>HackRF</w:t>
      </w:r>
      <w:proofErr w:type="spellEnd"/>
      <w:r>
        <w:rPr>
          <w:rFonts w:hint="eastAsia"/>
        </w:rPr>
        <w:t xml:space="preserve"> + GQRX、GNU Radio：</w:t>
      </w:r>
    </w:p>
    <w:p w14:paraId="1469C8E5" w14:textId="77777777" w:rsidR="003059FF" w:rsidRDefault="00000000">
      <w:pPr>
        <w:ind w:firstLine="480"/>
      </w:pPr>
      <w:r>
        <w:rPr>
          <w:rFonts w:hint="eastAsia"/>
        </w:rPr>
        <w:t>首先利用GQRX连接</w:t>
      </w:r>
      <w:proofErr w:type="spellStart"/>
      <w:r>
        <w:rPr>
          <w:rFonts w:hint="eastAsia"/>
        </w:rPr>
        <w:t>HackRF</w:t>
      </w:r>
      <w:proofErr w:type="spellEnd"/>
      <w:r>
        <w:rPr>
          <w:rFonts w:hint="eastAsia"/>
        </w:rPr>
        <w:t>，通过调整GQRX内部的增益（BB、IF、RF的增益）和解调方式（AM、FM、CW、LSB、USB等方式）以及带宽和采样点去搜寻不同时间段的实时信号。</w:t>
      </w:r>
    </w:p>
    <w:p w14:paraId="394CBD0A" w14:textId="77777777" w:rsidR="003059FF" w:rsidRDefault="00000000">
      <w:pPr>
        <w:ind w:firstLine="480"/>
        <w:rPr>
          <w:color w:val="DE3C36"/>
        </w:rPr>
      </w:pPr>
      <w:r>
        <w:rPr>
          <w:rFonts w:hint="eastAsia"/>
        </w:rPr>
        <w:t>当找到目标频点后，使用GNU Radio连接</w:t>
      </w:r>
      <w:proofErr w:type="spellStart"/>
      <w:r>
        <w:rPr>
          <w:rFonts w:hint="eastAsia"/>
        </w:rPr>
        <w:t>HackRF</w:t>
      </w:r>
      <w:proofErr w:type="spellEnd"/>
      <w:r>
        <w:rPr>
          <w:rFonts w:hint="eastAsia"/>
        </w:rPr>
        <w:t>，在GNU Radio中搭建信号处理流图，流图主要包含四部分：接收宽带信号、数字下变频、滤波抽取、UDP发送。对应的实现功能为：选择GNU Radio中接收信号范围（中心频点和带宽由信号频点以及采样率分别确定）、将接收信号下变频，得到零中频的基带复信号、对下变频后的信号先</w:t>
      </w:r>
      <w:proofErr w:type="gramStart"/>
      <w:r>
        <w:rPr>
          <w:rFonts w:hint="eastAsia"/>
        </w:rPr>
        <w:t>进行低</w:t>
      </w:r>
      <w:proofErr w:type="gramEnd"/>
      <w:r>
        <w:rPr>
          <w:rFonts w:hint="eastAsia"/>
        </w:rPr>
        <w:t>通滤波（滤波器带宽由信号带宽决定，如FM信号为100KHz-200KHz）后再作抽取，降低采样率、将处理后得到的波形数据保存，作为后续制作数据集的原始文件。也可将波形数据实时发送，用于识别。</w:t>
      </w:r>
    </w:p>
    <w:p w14:paraId="4FFD0189" w14:textId="77777777" w:rsidR="003059FF" w:rsidRDefault="00000000">
      <w:pPr>
        <w:numPr>
          <w:ilvl w:val="0"/>
          <w:numId w:val="1"/>
        </w:numPr>
        <w:ind w:firstLine="480"/>
        <w:rPr>
          <w:color w:val="000000"/>
        </w:rPr>
      </w:pPr>
      <w:r>
        <w:rPr>
          <w:rFonts w:hint="eastAsia"/>
          <w:color w:val="000000"/>
        </w:rPr>
        <w:t>RTL-SDR + SDR#（</w:t>
      </w:r>
      <w:proofErr w:type="spellStart"/>
      <w:r>
        <w:rPr>
          <w:rFonts w:hint="eastAsia"/>
          <w:color w:val="000000"/>
        </w:rPr>
        <w:t>SDRSharp</w:t>
      </w:r>
      <w:proofErr w:type="spellEnd"/>
      <w:r>
        <w:rPr>
          <w:rFonts w:hint="eastAsia"/>
          <w:color w:val="000000"/>
        </w:rPr>
        <w:t>）：</w:t>
      </w:r>
    </w:p>
    <w:p w14:paraId="3830BF49" w14:textId="77777777" w:rsidR="003059FF" w:rsidRDefault="00000000">
      <w:pPr>
        <w:ind w:firstLine="480"/>
        <w:rPr>
          <w:color w:val="000000"/>
        </w:rPr>
      </w:pPr>
      <w:r>
        <w:rPr>
          <w:rFonts w:hint="eastAsia"/>
          <w:color w:val="000000"/>
        </w:rPr>
        <w:tab/>
        <w:t>利用</w:t>
      </w:r>
      <w:proofErr w:type="spellStart"/>
      <w:r>
        <w:rPr>
          <w:rFonts w:hint="eastAsia"/>
          <w:color w:val="000000"/>
        </w:rPr>
        <w:t>SDRSharp</w:t>
      </w:r>
      <w:proofErr w:type="spellEnd"/>
      <w:r>
        <w:rPr>
          <w:rFonts w:hint="eastAsia"/>
          <w:color w:val="000000"/>
        </w:rPr>
        <w:t>连接RTL-SDR，通过，通过调整</w:t>
      </w:r>
      <w:proofErr w:type="spellStart"/>
      <w:r>
        <w:rPr>
          <w:rFonts w:hint="eastAsia"/>
          <w:color w:val="000000"/>
        </w:rPr>
        <w:t>SDRSharp</w:t>
      </w:r>
      <w:proofErr w:type="spellEnd"/>
      <w:r>
        <w:rPr>
          <w:rFonts w:hint="eastAsia"/>
          <w:color w:val="000000"/>
        </w:rPr>
        <w:t>内部的解调方式、带宽、采样点去识别所需要的实时信号，并通过</w:t>
      </w:r>
      <w:proofErr w:type="spellStart"/>
      <w:r>
        <w:rPr>
          <w:rFonts w:hint="eastAsia"/>
          <w:color w:val="000000"/>
        </w:rPr>
        <w:t>SDRSharp</w:t>
      </w:r>
      <w:proofErr w:type="spellEnd"/>
      <w:r>
        <w:rPr>
          <w:rFonts w:hint="eastAsia"/>
          <w:color w:val="000000"/>
        </w:rPr>
        <w:t>内部的Baseband Recorder保存信号数据。</w:t>
      </w:r>
    </w:p>
    <w:p w14:paraId="4127172E" w14:textId="77777777" w:rsidR="003059FF" w:rsidRDefault="00000000">
      <w:pPr>
        <w:pStyle w:val="3"/>
        <w:spacing w:line="360" w:lineRule="auto"/>
        <w:rPr>
          <w:sz w:val="24"/>
        </w:rPr>
      </w:pPr>
      <w:r>
        <w:rPr>
          <w:sz w:val="24"/>
        </w:rPr>
        <w:lastRenderedPageBreak/>
        <w:t xml:space="preserve">2.2.2 </w:t>
      </w:r>
      <w:r>
        <w:rPr>
          <w:sz w:val="24"/>
        </w:rPr>
        <w:t>模型设计</w:t>
      </w:r>
    </w:p>
    <w:p w14:paraId="13B11A61" w14:textId="77777777" w:rsidR="003059FF" w:rsidRDefault="00000000">
      <w:pPr>
        <w:ind w:firstLineChars="0" w:firstLine="0"/>
      </w:pPr>
      <w:r>
        <w:rPr>
          <w:rFonts w:hint="eastAsia"/>
        </w:rPr>
        <w:t xml:space="preserve">   在模型设计方面，我们</w:t>
      </w:r>
      <w:r>
        <w:rPr>
          <w:color w:val="000000"/>
        </w:rPr>
        <w:t>使用TensorFlow等框架对深度学习模型搭建</w:t>
      </w:r>
      <w:r>
        <w:t>VT-CNN2和</w:t>
      </w:r>
      <w:proofErr w:type="spellStart"/>
      <w:r>
        <w:t>LModCNNResNet</w:t>
      </w:r>
      <w:proofErr w:type="spellEnd"/>
      <w:r>
        <w:t xml:space="preserve"> </w:t>
      </w:r>
      <w:proofErr w:type="spellStart"/>
      <w:r>
        <w:t>Relu</w:t>
      </w:r>
      <w:proofErr w:type="spellEnd"/>
      <w:r>
        <w:t>模型，</w:t>
      </w:r>
      <w:proofErr w:type="spellStart"/>
      <w:r>
        <w:t>LModCNNResNet</w:t>
      </w:r>
      <w:proofErr w:type="spellEnd"/>
      <w:r>
        <w:t xml:space="preserve"> </w:t>
      </w:r>
      <w:proofErr w:type="spellStart"/>
      <w:r>
        <w:t>Relu</w:t>
      </w:r>
      <w:proofErr w:type="spellEnd"/>
      <w:r>
        <w:t>模型</w:t>
      </w:r>
      <w:proofErr w:type="gramStart"/>
      <w:r>
        <w:t>主要从参数量级</w:t>
      </w:r>
      <w:proofErr w:type="gramEnd"/>
      <w:r>
        <w:t xml:space="preserve">和测试效果来考虑，它的效果优于之前开发的模型，它利用卷积层和残差连接结构，结合 </w:t>
      </w:r>
      <w:proofErr w:type="spellStart"/>
      <w:r>
        <w:t>ReLU</w:t>
      </w:r>
      <w:proofErr w:type="spellEnd"/>
      <w:r>
        <w:t xml:space="preserve"> 激活函数、全局平均池化层和 Dropout 正则化等技术，能够高效地从时频图像中提取特征，对信号调制方式进行准确识别。通过合适的参数初始化策略，该模型具备较强的泛化能力，能够适应不同信号条件下的识别任务，为信号处理领域提供了一种有效的解决方案。对于VT-CNN2 模型，它通过卷积神经网络结构设计，能够高效地从数字调制信号的时频图像中提取特征，实现自动化、准确的调制方式识别。其设计考虑了多种调制类型的特征提取和鲁棒性，通过零填充和 Dropout 正则化等技术，提高了模型对噪声和干扰的容忍度，使其具备较强的泛化能力，可广泛应用于通信系统中的信号调试和诊断任务，提高工作效率和系统可靠性。</w:t>
      </w:r>
    </w:p>
    <w:p w14:paraId="0C4DA67A" w14:textId="77777777" w:rsidR="003059FF" w:rsidRDefault="00000000">
      <w:pPr>
        <w:pStyle w:val="3"/>
        <w:spacing w:line="360" w:lineRule="auto"/>
        <w:rPr>
          <w:sz w:val="24"/>
        </w:rPr>
      </w:pPr>
      <w:r>
        <w:rPr>
          <w:sz w:val="24"/>
        </w:rPr>
        <w:t xml:space="preserve">2.2.3 </w:t>
      </w:r>
      <w:r>
        <w:rPr>
          <w:sz w:val="24"/>
        </w:rPr>
        <w:t>模型加速设计</w:t>
      </w:r>
    </w:p>
    <w:p w14:paraId="19F84261" w14:textId="77777777" w:rsidR="003059FF" w:rsidRDefault="00000000">
      <w:pPr>
        <w:ind w:firstLine="480"/>
        <w:rPr>
          <w:color w:val="000000"/>
        </w:rPr>
      </w:pPr>
      <w:r>
        <w:rPr>
          <w:color w:val="000000"/>
        </w:rPr>
        <w:t>在设计中，我们将首先使用TensorFlow等框架对深度学习模型进行训练和验证，确保模型能够准确识别不同的调制类型。随后，我们将模型转换为</w:t>
      </w:r>
      <w:proofErr w:type="spellStart"/>
      <w:r>
        <w:rPr>
          <w:color w:val="000000"/>
        </w:rPr>
        <w:t>TensorRT</w:t>
      </w:r>
      <w:proofErr w:type="spellEnd"/>
      <w:r>
        <w:rPr>
          <w:color w:val="000000"/>
        </w:rPr>
        <w:t>支持的格式，并对其进行优化，包括但不限于精度校准、层融合、内核自动调优等，以充分利用NVIDIA GPU的并行计算能力。通过这一过程，我们期望模型在Jetson Nano等嵌入式设备上的推理时间能够达到实时处理的要求，同时保持低能耗和高吞吐量，从而满足无线通信调制识别系统在实际应用中的性能需求。此外，</w:t>
      </w:r>
      <w:proofErr w:type="spellStart"/>
      <w:r>
        <w:rPr>
          <w:color w:val="000000"/>
        </w:rPr>
        <w:t>TensorRT</w:t>
      </w:r>
      <w:proofErr w:type="spellEnd"/>
      <w:r>
        <w:rPr>
          <w:color w:val="000000"/>
        </w:rPr>
        <w:t>的集成还将使我们的系统更加灵活，能够适应未来模型更新和硬件升级的需要，确保系统的长期可持续性和技术领先性。</w:t>
      </w:r>
    </w:p>
    <w:p w14:paraId="64175595" w14:textId="77777777" w:rsidR="003059FF" w:rsidRDefault="00000000">
      <w:pPr>
        <w:ind w:firstLine="480"/>
        <w:rPr>
          <w:color w:val="000000"/>
        </w:rPr>
      </w:pPr>
      <w:r>
        <w:rPr>
          <w:rFonts w:hint="eastAsia"/>
          <w:color w:val="000000"/>
        </w:rPr>
        <w:t>我们还使用了不用的精度优化策略，通过降低模型参数的精度，并且可以做到再不损失准确度的情况下明显提升推理速度。</w:t>
      </w:r>
    </w:p>
    <w:p w14:paraId="6E3B26DE" w14:textId="77777777" w:rsidR="003059FF" w:rsidRDefault="00000000">
      <w:pPr>
        <w:ind w:firstLine="480"/>
        <w:rPr>
          <w:color w:val="000000"/>
        </w:rPr>
      </w:pPr>
      <w:r>
        <w:rPr>
          <w:color w:val="000000"/>
        </w:rPr>
        <w:t>在无线通信调制识别系统中，为了确保模型在NVIDIA Jetson Nano等嵌入式平台上的高效运行，我们的设计内容将重点放在使用</w:t>
      </w:r>
      <w:proofErr w:type="spellStart"/>
      <w:r>
        <w:rPr>
          <w:color w:val="000000"/>
        </w:rPr>
        <w:t>TensorRT</w:t>
      </w:r>
      <w:proofErr w:type="spellEnd"/>
      <w:r>
        <w:rPr>
          <w:color w:val="000000"/>
        </w:rPr>
        <w:t>进行模型加速。首先，我们将利用TensorFlow等深度学习框架完成模型的训练和验证，以保证其在调制识别任务上的准确性。随后，通过</w:t>
      </w:r>
      <w:proofErr w:type="spellStart"/>
      <w:r>
        <w:rPr>
          <w:color w:val="000000"/>
        </w:rPr>
        <w:t>TensorRT</w:t>
      </w:r>
      <w:proofErr w:type="spellEnd"/>
      <w:r>
        <w:rPr>
          <w:color w:val="000000"/>
        </w:rPr>
        <w:t>提供的API，如</w:t>
      </w:r>
      <w:proofErr w:type="spellStart"/>
      <w:r>
        <w:rPr>
          <w:color w:val="000000"/>
        </w:rPr>
        <w:t>Ibuilder</w:t>
      </w:r>
      <w:proofErr w:type="spellEnd"/>
      <w:r>
        <w:rPr>
          <w:color w:val="000000"/>
        </w:rPr>
        <w:t>、</w:t>
      </w:r>
      <w:proofErr w:type="spellStart"/>
      <w:r>
        <w:rPr>
          <w:color w:val="000000"/>
        </w:rPr>
        <w:t>INetWorkDefinition</w:t>
      </w:r>
      <w:proofErr w:type="spellEnd"/>
      <w:r>
        <w:rPr>
          <w:color w:val="000000"/>
        </w:rPr>
        <w:t>、</w:t>
      </w:r>
      <w:proofErr w:type="spellStart"/>
      <w:r>
        <w:rPr>
          <w:color w:val="000000"/>
        </w:rPr>
        <w:t>IRuntime</w:t>
      </w:r>
      <w:proofErr w:type="spellEnd"/>
      <w:r>
        <w:rPr>
          <w:color w:val="000000"/>
        </w:rPr>
        <w:t>等，将训练好的模型转化为</w:t>
      </w:r>
      <w:proofErr w:type="spellStart"/>
      <w:r>
        <w:rPr>
          <w:color w:val="000000"/>
        </w:rPr>
        <w:t>TensorRT</w:t>
      </w:r>
      <w:proofErr w:type="spellEnd"/>
      <w:r>
        <w:rPr>
          <w:color w:val="000000"/>
        </w:rPr>
        <w:t>优化的引擎。在转换过程中，我们将采用精度校准技术，比如使用FP16精度来减少模型大小并加速推理，同时保持模型的准确度。此外，</w:t>
      </w:r>
      <w:r>
        <w:rPr>
          <w:color w:val="000000"/>
        </w:rPr>
        <w:lastRenderedPageBreak/>
        <w:t>利用</w:t>
      </w:r>
      <w:proofErr w:type="spellStart"/>
      <w:r>
        <w:rPr>
          <w:color w:val="000000"/>
        </w:rPr>
        <w:t>TensorRT</w:t>
      </w:r>
      <w:proofErr w:type="spellEnd"/>
      <w:r>
        <w:rPr>
          <w:color w:val="000000"/>
        </w:rPr>
        <w:t>的层融合功能，我们将多个操作融合成单个内核执行，减少内存访问和计算量，进一步提升推理速度。在模型优化完成后，我们将生成优化后的引擎文件，并使用</w:t>
      </w:r>
      <w:proofErr w:type="spellStart"/>
      <w:r>
        <w:rPr>
          <w:color w:val="000000"/>
        </w:rPr>
        <w:t>TensorRT</w:t>
      </w:r>
      <w:proofErr w:type="spellEnd"/>
      <w:r>
        <w:rPr>
          <w:color w:val="000000"/>
        </w:rPr>
        <w:t>提供的推理API进行快速模型部署和执行。通过这种方式，我们不仅能够实现模型的快速推理，还能确保在嵌入式设备上运行时的低能耗和高吞吐量，满足实时无线通信调制识别的性能要求。</w:t>
      </w:r>
    </w:p>
    <w:p w14:paraId="6E4F0882" w14:textId="77777777" w:rsidR="003059FF" w:rsidRDefault="00000000">
      <w:pPr>
        <w:pStyle w:val="2"/>
        <w:spacing w:line="360" w:lineRule="auto"/>
        <w:rPr>
          <w:sz w:val="26"/>
        </w:rPr>
      </w:pPr>
      <w:r>
        <w:rPr>
          <w:sz w:val="26"/>
        </w:rPr>
        <w:t xml:space="preserve">2.3 </w:t>
      </w:r>
      <w:r>
        <w:rPr>
          <w:sz w:val="26"/>
        </w:rPr>
        <w:t>系统设计创新点</w:t>
      </w:r>
      <w:r>
        <w:rPr>
          <w:sz w:val="26"/>
        </w:rPr>
        <w:t xml:space="preserve"> </w:t>
      </w:r>
    </w:p>
    <w:p w14:paraId="690658C9" w14:textId="77777777" w:rsidR="003059FF" w:rsidRDefault="00000000">
      <w:pPr>
        <w:pStyle w:val="3"/>
        <w:spacing w:line="360" w:lineRule="auto"/>
        <w:rPr>
          <w:sz w:val="24"/>
        </w:rPr>
      </w:pPr>
      <w:r>
        <w:rPr>
          <w:sz w:val="24"/>
        </w:rPr>
        <w:t xml:space="preserve">2.3.1 </w:t>
      </w:r>
      <w:r>
        <w:rPr>
          <w:sz w:val="24"/>
        </w:rPr>
        <w:t>自定义数据集训练</w:t>
      </w:r>
    </w:p>
    <w:p w14:paraId="33891713" w14:textId="77777777" w:rsidR="003059FF" w:rsidRDefault="00000000">
      <w:pPr>
        <w:ind w:firstLineChars="0" w:firstLine="0"/>
      </w:pPr>
      <w:r>
        <w:rPr>
          <w:rFonts w:hint="eastAsia"/>
        </w:rPr>
        <w:t xml:space="preserve">   我们通过</w:t>
      </w:r>
      <w:proofErr w:type="spellStart"/>
      <w:r>
        <w:rPr>
          <w:rFonts w:hint="eastAsia"/>
        </w:rPr>
        <w:t>GNUradio</w:t>
      </w:r>
      <w:proofErr w:type="spellEnd"/>
      <w:r>
        <w:rPr>
          <w:rFonts w:hint="eastAsia"/>
        </w:rPr>
        <w:t xml:space="preserve"> 采集的数据创建一个自定义的数据集，并将其保存为.</w:t>
      </w:r>
      <w:proofErr w:type="spellStart"/>
      <w:r>
        <w:rPr>
          <w:rFonts w:hint="eastAsia"/>
        </w:rPr>
        <w:t>pkl</w:t>
      </w:r>
      <w:proofErr w:type="spellEnd"/>
      <w:r>
        <w:rPr>
          <w:rFonts w:hint="eastAsia"/>
        </w:rPr>
        <w:t>文件。它首先从原始数据文件中读取数据，然后对数据进行预处理和截取，以满足特定的长度和格式要求。接着，将处理后的数据存储在一个字典中，其中键为调制方式和信噪比，值为对应的数据段。最后，利用pickle模块将这个字典保存为.</w:t>
      </w:r>
      <w:proofErr w:type="spellStart"/>
      <w:r>
        <w:rPr>
          <w:rFonts w:hint="eastAsia"/>
        </w:rPr>
        <w:t>pkl</w:t>
      </w:r>
      <w:proofErr w:type="spellEnd"/>
      <w:r>
        <w:rPr>
          <w:rFonts w:hint="eastAsia"/>
        </w:rPr>
        <w:t>文件，以便后续在其他程序中加载和使用。同时，代码还包括了一个读取.</w:t>
      </w:r>
      <w:proofErr w:type="spellStart"/>
      <w:r>
        <w:rPr>
          <w:rFonts w:hint="eastAsia"/>
        </w:rPr>
        <w:t>pkl</w:t>
      </w:r>
      <w:proofErr w:type="spellEnd"/>
      <w:r>
        <w:rPr>
          <w:rFonts w:hint="eastAsia"/>
        </w:rPr>
        <w:t>文件的函数，用于提取数据集的信息，如信号数据、类别索引、信噪比和类别列表，用于验证数据</w:t>
      </w:r>
      <w:proofErr w:type="gramStart"/>
      <w:r>
        <w:rPr>
          <w:rFonts w:hint="eastAsia"/>
        </w:rPr>
        <w:t>集是否</w:t>
      </w:r>
      <w:proofErr w:type="gramEnd"/>
      <w:r>
        <w:rPr>
          <w:rFonts w:hint="eastAsia"/>
        </w:rPr>
        <w:t>可用。</w:t>
      </w:r>
    </w:p>
    <w:p w14:paraId="2D46F7A4" w14:textId="77777777" w:rsidR="003059FF" w:rsidRDefault="00000000">
      <w:pPr>
        <w:pStyle w:val="3"/>
        <w:spacing w:line="360" w:lineRule="auto"/>
        <w:rPr>
          <w:sz w:val="24"/>
        </w:rPr>
      </w:pPr>
      <w:r>
        <w:rPr>
          <w:sz w:val="24"/>
        </w:rPr>
        <w:t xml:space="preserve">2.3.2 </w:t>
      </w:r>
      <w:r>
        <w:rPr>
          <w:sz w:val="24"/>
        </w:rPr>
        <w:t>数据传递方式</w:t>
      </w:r>
    </w:p>
    <w:p w14:paraId="169709D9" w14:textId="77777777" w:rsidR="003059FF" w:rsidRDefault="00000000">
      <w:pPr>
        <w:ind w:firstLineChars="0" w:firstLine="0"/>
      </w:pPr>
      <w:r>
        <w:rPr>
          <w:noProof/>
        </w:rPr>
        <w:drawing>
          <wp:inline distT="0" distB="0" distL="114300" distR="114300" wp14:anchorId="11CED6D9" wp14:editId="4714F542">
            <wp:extent cx="5939155" cy="1312545"/>
            <wp:effectExtent l="0" t="0" r="4445" b="8255"/>
            <wp:docPr id="4" name="图片 1"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descript"/>
                    <pic:cNvPicPr>
                      <a:picLocks noChangeAspect="1"/>
                    </pic:cNvPicPr>
                  </pic:nvPicPr>
                  <pic:blipFill>
                    <a:blip r:embed="rId10"/>
                    <a:stretch>
                      <a:fillRect/>
                    </a:stretch>
                  </pic:blipFill>
                  <pic:spPr>
                    <a:xfrm>
                      <a:off x="0" y="0"/>
                      <a:ext cx="5939155" cy="1312545"/>
                    </a:xfrm>
                    <a:prstGeom prst="rect">
                      <a:avLst/>
                    </a:prstGeom>
                    <a:noFill/>
                    <a:ln>
                      <a:noFill/>
                    </a:ln>
                  </pic:spPr>
                </pic:pic>
              </a:graphicData>
            </a:graphic>
          </wp:inline>
        </w:drawing>
      </w:r>
    </w:p>
    <w:p w14:paraId="3B61974F" w14:textId="77777777" w:rsidR="003059FF" w:rsidRDefault="00000000">
      <w:pPr>
        <w:ind w:firstLineChars="0" w:firstLine="0"/>
        <w:jc w:val="center"/>
      </w:pPr>
      <w:r>
        <w:rPr>
          <w:rFonts w:hint="eastAsia"/>
        </w:rPr>
        <w:t xml:space="preserve">图2.3.2.1 </w:t>
      </w:r>
      <w:r>
        <w:t>数据传递方式</w:t>
      </w:r>
    </w:p>
    <w:p w14:paraId="29F6847F" w14:textId="77777777" w:rsidR="003059FF" w:rsidRDefault="00000000">
      <w:pPr>
        <w:ind w:firstLineChars="0" w:firstLine="0"/>
        <w:rPr>
          <w:color w:val="000000"/>
        </w:rPr>
      </w:pPr>
      <w:r>
        <w:rPr>
          <w:rFonts w:hint="eastAsia"/>
          <w:color w:val="000000"/>
        </w:rPr>
        <w:tab/>
        <w:t>在我们调研的无线电平台软件当中，大部分软件都具备了UDP网络传输功能，考虑到python数值计算上由于GIL的限制效率并不会很高，我们将信号前处理和信号识别可视化拆分为两个模块，两个模块之间采用UDP协议传输；这样一方面减少了我们开发难度，能够省去很多前端处理数据的开发时间，另一方面，采用通用的UDP传输也提升了我们系统的灵活性和</w:t>
      </w:r>
      <w:proofErr w:type="gramStart"/>
      <w:r>
        <w:rPr>
          <w:rFonts w:hint="eastAsia"/>
          <w:color w:val="000000"/>
        </w:rPr>
        <w:t>可</w:t>
      </w:r>
      <w:proofErr w:type="gramEnd"/>
      <w:r>
        <w:rPr>
          <w:rFonts w:hint="eastAsia"/>
          <w:color w:val="000000"/>
        </w:rPr>
        <w:t>扩展性，可以采用局域网将模块分布多台支持网络连接的平台上，也可以轻松的切换不同的硬件接收机，而不用专门编写对应的硬件数据接口。</w:t>
      </w:r>
    </w:p>
    <w:p w14:paraId="7145CAF5" w14:textId="77777777" w:rsidR="003059FF" w:rsidRDefault="00000000">
      <w:pPr>
        <w:ind w:firstLineChars="0" w:firstLine="0"/>
        <w:rPr>
          <w:color w:val="000000"/>
        </w:rPr>
      </w:pPr>
      <w:r>
        <w:rPr>
          <w:rFonts w:hint="eastAsia"/>
          <w:color w:val="000000"/>
        </w:rPr>
        <w:tab/>
        <w:t>在模型推理程序的设计过程当中，为了保证运算显示的流畅性和程序运行的实时性，</w:t>
      </w:r>
      <w:r>
        <w:rPr>
          <w:rFonts w:hint="eastAsia"/>
          <w:color w:val="000000"/>
        </w:rPr>
        <w:lastRenderedPageBreak/>
        <w:t>我们在模型的设计上采用了并发编程的思想，在主线程中负责更新窗口UI图像，而把数据接收和推理的部分放在子线程中执行，这样对于IO密集型的程序而言，不会因为等待模型运算或者数据传输而阻塞程序运行，保证了数据传输的通畅。在GUI的设计中，我们采用类继承的方式，在原有的基础上分出一个更新UI的线程，同时将主线程作为</w:t>
      </w:r>
      <w:proofErr w:type="spellStart"/>
      <w:r>
        <w:rPr>
          <w:rFonts w:hint="eastAsia"/>
          <w:color w:val="000000"/>
        </w:rPr>
        <w:t>tk</w:t>
      </w:r>
      <w:proofErr w:type="spellEnd"/>
      <w:r>
        <w:rPr>
          <w:rFonts w:hint="eastAsia"/>
          <w:color w:val="000000"/>
        </w:rPr>
        <w:t xml:space="preserve"> UI控件的事件循环，保证了程序运行的流畅和计算资源的充分利用。</w:t>
      </w:r>
    </w:p>
    <w:p w14:paraId="1D881C81" w14:textId="77777777" w:rsidR="003059FF" w:rsidRDefault="00000000">
      <w:pPr>
        <w:pStyle w:val="3"/>
        <w:spacing w:line="360" w:lineRule="auto"/>
        <w:rPr>
          <w:sz w:val="24"/>
        </w:rPr>
      </w:pPr>
      <w:r>
        <w:rPr>
          <w:sz w:val="24"/>
        </w:rPr>
        <w:t xml:space="preserve">2.3.3 </w:t>
      </w:r>
      <w:r>
        <w:rPr>
          <w:sz w:val="24"/>
        </w:rPr>
        <w:t>模型加速与跨平台支持</w:t>
      </w:r>
    </w:p>
    <w:p w14:paraId="09BA5250" w14:textId="77777777" w:rsidR="003059FF" w:rsidRDefault="00000000">
      <w:pPr>
        <w:ind w:firstLineChars="0"/>
        <w:jc w:val="center"/>
      </w:pPr>
      <w:r>
        <w:rPr>
          <w:noProof/>
        </w:rPr>
        <w:drawing>
          <wp:inline distT="0" distB="0" distL="114300" distR="114300" wp14:anchorId="0A11C82F" wp14:editId="6739796E">
            <wp:extent cx="3657600" cy="1376045"/>
            <wp:effectExtent l="0" t="0" r="0" b="8255"/>
            <wp:docPr id="5" name="图片 2"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descript"/>
                    <pic:cNvPicPr>
                      <a:picLocks noChangeAspect="1"/>
                    </pic:cNvPicPr>
                  </pic:nvPicPr>
                  <pic:blipFill>
                    <a:blip r:embed="rId11"/>
                    <a:stretch>
                      <a:fillRect/>
                    </a:stretch>
                  </pic:blipFill>
                  <pic:spPr>
                    <a:xfrm>
                      <a:off x="0" y="0"/>
                      <a:ext cx="3657600" cy="1376045"/>
                    </a:xfrm>
                    <a:prstGeom prst="rect">
                      <a:avLst/>
                    </a:prstGeom>
                    <a:noFill/>
                    <a:ln>
                      <a:noFill/>
                    </a:ln>
                  </pic:spPr>
                </pic:pic>
              </a:graphicData>
            </a:graphic>
          </wp:inline>
        </w:drawing>
      </w:r>
    </w:p>
    <w:p w14:paraId="4BF48B8C" w14:textId="77777777" w:rsidR="003059FF" w:rsidRDefault="00000000">
      <w:pPr>
        <w:ind w:firstLineChars="0"/>
        <w:jc w:val="center"/>
      </w:pPr>
      <w:r>
        <w:rPr>
          <w:rFonts w:hint="eastAsia"/>
        </w:rPr>
        <w:t xml:space="preserve">图2.3.3.1 </w:t>
      </w:r>
      <w:r>
        <w:rPr>
          <w:color w:val="000000"/>
        </w:rPr>
        <w:t>模型加速平台</w:t>
      </w:r>
    </w:p>
    <w:p w14:paraId="7F9A5472" w14:textId="77777777" w:rsidR="003059FF" w:rsidRDefault="00000000">
      <w:pPr>
        <w:ind w:firstLine="480"/>
      </w:pPr>
      <w:r>
        <w:rPr>
          <w:color w:val="000000"/>
        </w:rPr>
        <w:t xml:space="preserve">  在无线通信调制识别系统中，我们创新性地结合了模型加速与跨平台支持，以实现高性能和灵活性的双重优势。通过采用</w:t>
      </w:r>
      <w:proofErr w:type="spellStart"/>
      <w:r>
        <w:rPr>
          <w:color w:val="000000"/>
        </w:rPr>
        <w:t>TensorRT</w:t>
      </w:r>
      <w:proofErr w:type="spellEnd"/>
      <w:r>
        <w:rPr>
          <w:color w:val="000000"/>
        </w:rPr>
        <w:t>进行模型加速，我们不仅显著提升了模型在NVIDIA Jetson Nano等嵌入式平台上的推理速度，还通过</w:t>
      </w:r>
      <w:proofErr w:type="spellStart"/>
      <w:r>
        <w:rPr>
          <w:color w:val="000000"/>
        </w:rPr>
        <w:t>TensorRT</w:t>
      </w:r>
      <w:proofErr w:type="spellEnd"/>
      <w:r>
        <w:rPr>
          <w:color w:val="000000"/>
        </w:rPr>
        <w:t>对多种硬件架构的支持，实现了模型的跨平台部署。这种设计允许我们的系统无缝迁移到不同的硬件环境，包括不同的NVIDIA GPU和CPU，从而增强了系统的适应性和扩展性。此外，我们还利用了</w:t>
      </w:r>
      <w:proofErr w:type="spellStart"/>
      <w:r>
        <w:rPr>
          <w:color w:val="000000"/>
        </w:rPr>
        <w:t>TensorRT</w:t>
      </w:r>
      <w:proofErr w:type="spellEnd"/>
      <w:r>
        <w:rPr>
          <w:color w:val="000000"/>
        </w:rPr>
        <w:t>提供的精度校准功能，通过在不牺牲太多准确性的前提下，将模型转换为更低精度的运算，进一步加速了推理过程。同时，我们的系统设计考虑了ONNX runtime的集成，它作为一个开放的跨平台推理引擎，为我们的模型提供了更广泛的硬件兼容性，包括非NVIDIA硬件，从而确保了模型在全球不同设备上的高效运行。这种创新的设计理念，不仅提升了系统的性能，而且确保了长期可持续性和未来技术的兼容性。</w:t>
      </w:r>
    </w:p>
    <w:p w14:paraId="5EA68A68" w14:textId="77777777" w:rsidR="003059FF" w:rsidRDefault="00000000">
      <w:pPr>
        <w:pStyle w:val="2"/>
        <w:spacing w:line="360" w:lineRule="auto"/>
        <w:rPr>
          <w:sz w:val="26"/>
        </w:rPr>
      </w:pPr>
      <w:r>
        <w:rPr>
          <w:sz w:val="26"/>
        </w:rPr>
        <w:lastRenderedPageBreak/>
        <w:t>2.4</w:t>
      </w:r>
      <w:r>
        <w:rPr>
          <w:sz w:val="26"/>
        </w:rPr>
        <w:t>系统设计方案</w:t>
      </w:r>
      <w:r>
        <w:rPr>
          <w:sz w:val="26"/>
        </w:rPr>
        <w:t xml:space="preserve"> </w:t>
      </w:r>
    </w:p>
    <w:p w14:paraId="36188E53" w14:textId="77777777" w:rsidR="003059FF" w:rsidRDefault="00000000">
      <w:pPr>
        <w:ind w:firstLineChars="0" w:firstLine="0"/>
        <w:jc w:val="center"/>
      </w:pPr>
      <w:r>
        <w:rPr>
          <w:noProof/>
        </w:rPr>
        <mc:AlternateContent>
          <mc:Choice Requires="wps">
            <w:drawing>
              <wp:anchor distT="0" distB="0" distL="114300" distR="114300" simplePos="0" relativeHeight="251658240" behindDoc="0" locked="0" layoutInCell="1" hidden="1" allowOverlap="1" wp14:anchorId="22F4604E" wp14:editId="141F6708">
                <wp:simplePos x="0" y="0"/>
                <wp:positionH relativeFrom="column">
                  <wp:posOffset>0</wp:posOffset>
                </wp:positionH>
                <wp:positionV relativeFrom="paragraph">
                  <wp:posOffset>0</wp:posOffset>
                </wp:positionV>
                <wp:extent cx="635000" cy="635000"/>
                <wp:effectExtent l="0" t="0" r="0" b="0"/>
                <wp:wrapNone/>
                <wp:docPr id="2" name="自选图形 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wps:cNvSpPr>
                      <wps:spPr>
                        <a:xfrm>
                          <a:off x="0" y="0"/>
                          <a:ext cx="635000" cy="635000"/>
                        </a:xfrm>
                        <a:custGeom>
                          <a:avLst/>
                          <a:gdLst>
                            <a:gd name="A1" fmla="val 0"/>
                            <a:gd name="A2" fmla="val 0"/>
                            <a:gd name="A3" fmla="val 0"/>
                          </a:gdLst>
                          <a:ahLst/>
                          <a:cxnLst/>
                          <a:rect l="0" t="0" r="0" b="0"/>
                          <a:pathLst/>
                        </a:custGeom>
                        <a:noFill/>
                        <a:ln>
                          <a:noFill/>
                        </a:ln>
                      </wps:spPr>
                      <wps:bodyPr upright="1"/>
                    </wps:wsp>
                  </a:graphicData>
                </a:graphic>
              </wp:anchor>
            </w:drawing>
          </mc:Choice>
          <mc:Fallback>
            <w:pict>
              <v:shape w14:anchorId="0D73BD8B" id="自选图形 3" o:spid="_x0000_s1026" style="position:absolute;margin-left:0;margin-top:0;width:50pt;height:50pt;z-index:251658240;visibility:hidden;mso-wrap-style:square;mso-wrap-distance-left:9pt;mso-wrap-distance-top:0;mso-wrap-distance-right:9pt;mso-wrap-distance-bottom:0;mso-position-horizontal:absolute;mso-position-horizontal-relative:text;mso-position-vertical:absolute;mso-position-vertical-relative:text;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" filled="f" stroked="f">
                <v:path arrowok="t" textboxrect="@1,@1,@1,@1"/>
                <o:lock v:ext="edit" aspectratio="t" selection="t"/>
              </v:shape>
            </w:pict>
          </mc:Fallback>
        </mc:AlternateContent>
      </w:r>
      <w:r>
        <w:rPr>
          <w:noProof/>
        </w:rPr>
        <w:drawing>
          <wp:inline distT="0" distB="0" distL="114300" distR="114300" wp14:anchorId="13C05774" wp14:editId="7DF5FEFD">
            <wp:extent cx="4032250" cy="2765489"/>
            <wp:effectExtent l="0" t="0" r="6350" b="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12"/>
                    <a:stretch>
                      <a:fillRect/>
                    </a:stretch>
                  </pic:blipFill>
                  <pic:spPr>
                    <a:xfrm>
                      <a:off x="0" y="0"/>
                      <a:ext cx="4036960" cy="2768719"/>
                    </a:xfrm>
                    <a:prstGeom prst="rect">
                      <a:avLst/>
                    </a:prstGeom>
                    <a:noFill/>
                    <a:ln>
                      <a:noFill/>
                    </a:ln>
                  </pic:spPr>
                </pic:pic>
              </a:graphicData>
            </a:graphic>
          </wp:inline>
        </w:drawing>
      </w:r>
    </w:p>
    <w:p w14:paraId="6718D81F" w14:textId="77777777" w:rsidR="003059FF" w:rsidRDefault="00000000">
      <w:pPr>
        <w:ind w:firstLineChars="0"/>
        <w:jc w:val="center"/>
      </w:pPr>
      <w:r>
        <w:rPr>
          <w:rFonts w:hint="eastAsia"/>
        </w:rPr>
        <w:t>图2.4.1 系统设计方案图</w:t>
      </w:r>
    </w:p>
    <w:p w14:paraId="3F281286" w14:textId="77777777" w:rsidR="003059FF" w:rsidRDefault="00000000">
      <w:pPr>
        <w:ind w:firstLine="480"/>
        <w:rPr>
          <w:color w:val="000000"/>
        </w:rPr>
      </w:pPr>
      <w:r>
        <w:rPr>
          <w:color w:val="000000"/>
        </w:rPr>
        <w:t>本系统旨在开发一个基于深度学习的无线通信调制识别系统，能够自动识别不同调制类型的信号。系统将采用先进的信号处理技术和深度学习模型，以实现高准确率的调制识别。设计方案如下（参考以上流程图）：</w:t>
      </w:r>
    </w:p>
    <w:p w14:paraId="7F5B82C8" w14:textId="77777777" w:rsidR="003059FF" w:rsidRDefault="00000000">
      <w:pPr>
        <w:pStyle w:val="3"/>
        <w:spacing w:line="360" w:lineRule="auto"/>
        <w:rPr>
          <w:sz w:val="24"/>
        </w:rPr>
      </w:pPr>
      <w:r>
        <w:rPr>
          <w:sz w:val="24"/>
        </w:rPr>
        <w:t>2.4.1</w:t>
      </w:r>
      <w:r>
        <w:rPr>
          <w:sz w:val="24"/>
        </w:rPr>
        <w:t>数据准备</w:t>
      </w:r>
    </w:p>
    <w:p w14:paraId="74B52645" w14:textId="77777777" w:rsidR="003059FF" w:rsidRDefault="00000000">
      <w:pPr>
        <w:numPr>
          <w:ilvl w:val="0"/>
          <w:numId w:val="2"/>
        </w:numPr>
        <w:ind w:firstLine="480"/>
      </w:pPr>
      <w:r>
        <w:rPr>
          <w:color w:val="000000"/>
        </w:rPr>
        <w:t xml:space="preserve">数据采集   </w:t>
      </w:r>
    </w:p>
    <w:p w14:paraId="648A0965" w14:textId="77777777" w:rsidR="003059FF" w:rsidRDefault="00000000">
      <w:pPr>
        <w:ind w:firstLine="480"/>
        <w:rPr>
          <w:color w:val="000000"/>
        </w:rPr>
      </w:pPr>
      <w:r>
        <w:rPr>
          <w:color w:val="000000"/>
        </w:rPr>
        <w:t>使用</w:t>
      </w:r>
      <w:proofErr w:type="spellStart"/>
      <w:r>
        <w:rPr>
          <w:color w:val="000000"/>
        </w:rPr>
        <w:t>HackRF</w:t>
      </w:r>
      <w:proofErr w:type="spellEnd"/>
      <w:r>
        <w:rPr>
          <w:color w:val="000000"/>
        </w:rPr>
        <w:t>和GQRX进行信号的监测找到频点，再在GNU Radio中搭建流图对信号进行滤波抽取和数字下变频处理，对处理后的数据进行保存，或者通过UDP实时将信号发送至后端进行识别。</w:t>
      </w:r>
    </w:p>
    <w:p w14:paraId="1E9749ED" w14:textId="77777777" w:rsidR="003059FF" w:rsidRDefault="00000000" w:rsidP="00C52CBE">
      <w:pPr>
        <w:ind w:firstLine="480"/>
        <w:jc w:val="center"/>
        <w:rPr>
          <w:color w:val="000000"/>
        </w:rPr>
      </w:pPr>
      <w:r>
        <w:rPr>
          <w:noProof/>
          <w:color w:val="000000"/>
        </w:rPr>
        <w:drawing>
          <wp:inline distT="0" distB="0" distL="114300" distR="114300" wp14:anchorId="5A4F4DF6" wp14:editId="68A0C32B">
            <wp:extent cx="4235450" cy="1847535"/>
            <wp:effectExtent l="0" t="0" r="0" b="635"/>
            <wp:docPr id="6" name="图片 3"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descript"/>
                    <pic:cNvPicPr>
                      <a:picLocks noChangeAspect="1"/>
                    </pic:cNvPicPr>
                  </pic:nvPicPr>
                  <pic:blipFill>
                    <a:blip r:embed="rId13"/>
                    <a:stretch>
                      <a:fillRect/>
                    </a:stretch>
                  </pic:blipFill>
                  <pic:spPr>
                    <a:xfrm>
                      <a:off x="0" y="0"/>
                      <a:ext cx="4243702" cy="1851135"/>
                    </a:xfrm>
                    <a:prstGeom prst="rect">
                      <a:avLst/>
                    </a:prstGeom>
                    <a:noFill/>
                    <a:ln>
                      <a:noFill/>
                    </a:ln>
                  </pic:spPr>
                </pic:pic>
              </a:graphicData>
            </a:graphic>
          </wp:inline>
        </w:drawing>
      </w:r>
    </w:p>
    <w:p w14:paraId="2CFBC198" w14:textId="77777777" w:rsidR="003059FF" w:rsidRDefault="00000000">
      <w:pPr>
        <w:ind w:firstLineChars="0"/>
        <w:jc w:val="center"/>
        <w:rPr>
          <w:color w:val="000000"/>
        </w:rPr>
      </w:pPr>
      <w:r>
        <w:rPr>
          <w:rFonts w:hint="eastAsia"/>
        </w:rPr>
        <w:t>图2.4.1.1 数据采集方案图</w:t>
      </w:r>
    </w:p>
    <w:p w14:paraId="513EBC69" w14:textId="77777777" w:rsidR="003059FF" w:rsidRDefault="00000000">
      <w:pPr>
        <w:numPr>
          <w:ilvl w:val="0"/>
          <w:numId w:val="2"/>
        </w:numPr>
        <w:ind w:firstLine="480"/>
        <w:rPr>
          <w:shd w:val="clear" w:color="auto" w:fill="92D050"/>
        </w:rPr>
      </w:pPr>
      <w:r>
        <w:rPr>
          <w:color w:val="000000"/>
        </w:rPr>
        <w:lastRenderedPageBreak/>
        <w:t xml:space="preserve">公开数据集    </w:t>
      </w:r>
    </w:p>
    <w:p w14:paraId="6ECED9F7" w14:textId="77777777" w:rsidR="003059FF" w:rsidRDefault="00000000">
      <w:pPr>
        <w:ind w:firstLine="480"/>
        <w:rPr>
          <w:color w:val="000000"/>
        </w:rPr>
      </w:pPr>
      <w:r>
        <w:rPr>
          <w:color w:val="000000"/>
        </w:rPr>
        <w:t>采用</w:t>
      </w:r>
      <w:proofErr w:type="spellStart"/>
      <w:r>
        <w:rPr>
          <w:color w:val="000000"/>
        </w:rPr>
        <w:t>AugMod</w:t>
      </w:r>
      <w:proofErr w:type="spellEnd"/>
      <w:r>
        <w:rPr>
          <w:color w:val="000000"/>
        </w:rPr>
        <w:t>、RadioML2016和RadioML2018等公开数据集进行模型训练和测试。</w:t>
      </w:r>
    </w:p>
    <w:p w14:paraId="108CC00F" w14:textId="77777777" w:rsidR="003059FF" w:rsidRDefault="00000000">
      <w:pPr>
        <w:numPr>
          <w:ilvl w:val="0"/>
          <w:numId w:val="2"/>
        </w:numPr>
        <w:ind w:firstLine="480"/>
        <w:rPr>
          <w:color w:val="000000"/>
        </w:rPr>
      </w:pPr>
      <w:r>
        <w:rPr>
          <w:color w:val="000000"/>
        </w:rPr>
        <w:t>自制数据集</w:t>
      </w:r>
    </w:p>
    <w:p w14:paraId="02B0C583" w14:textId="77777777" w:rsidR="003059FF" w:rsidRDefault="00000000">
      <w:pPr>
        <w:ind w:firstLine="480"/>
      </w:pPr>
      <w:r>
        <w:t>使用天线接收数据并制作数据集对于无线电信号调制识别具有显著的优点和一些挑战。首先，通过天线接收数据能够获得实时的信号信息，这有助于确保数据集中的样本具有代表性，能够反映出不同环境下的信号变化。其次，天线接收数据的多样性使得数据</w:t>
      </w:r>
      <w:proofErr w:type="gramStart"/>
      <w:r>
        <w:t>集更加</w:t>
      </w:r>
      <w:proofErr w:type="gramEnd"/>
      <w:r>
        <w:t>丰富，可以涵盖各种信号类型和调制方式，从而为模型训练提供更多样化的数据。此外，使用天线接收数据制作的数据集适用范围广泛，可用于通信、雷达、无人机等多个领域，具有较高的应用潜力。然而，这种方法也面临一些挑战，如数据获取成本高昂、数据处理复杂、受环境条件影响等。因此，在利用天线接收数据制作数据集时，需要综合考虑成本、数据质量、法律合</w:t>
      </w:r>
      <w:proofErr w:type="gramStart"/>
      <w:r>
        <w:t>规</w:t>
      </w:r>
      <w:proofErr w:type="gramEnd"/>
      <w:r>
        <w:t>性等因素，以确保数据集的有效性和可用性。</w:t>
      </w:r>
    </w:p>
    <w:p w14:paraId="5295DFB2" w14:textId="77777777" w:rsidR="003059FF" w:rsidRDefault="00000000">
      <w:pPr>
        <w:pStyle w:val="3"/>
        <w:spacing w:line="360" w:lineRule="auto"/>
        <w:rPr>
          <w:sz w:val="24"/>
        </w:rPr>
      </w:pPr>
      <w:r>
        <w:rPr>
          <w:sz w:val="24"/>
        </w:rPr>
        <w:t xml:space="preserve">2.4.2 </w:t>
      </w:r>
      <w:r>
        <w:rPr>
          <w:sz w:val="24"/>
        </w:rPr>
        <w:t>信号前处理与传递</w:t>
      </w:r>
      <w:r>
        <w:rPr>
          <w:sz w:val="24"/>
        </w:rPr>
        <w:t xml:space="preserve">    </w:t>
      </w:r>
    </w:p>
    <w:p w14:paraId="5AB396D7" w14:textId="77777777" w:rsidR="003059FF" w:rsidRDefault="00000000">
      <w:pPr>
        <w:ind w:firstLine="480"/>
        <w:rPr>
          <w:color w:val="000000"/>
        </w:rPr>
      </w:pPr>
      <w:r>
        <w:rPr>
          <w:color w:val="000000"/>
        </w:rPr>
        <w:t>软件无线电平台种类多样，与PC端的数据传输往往需要依靠平台开发者提供的C语言编写的API接口进行对接，且接口根据不同的软件无线电平台硬件设计不同而不尽相同。同时在信号接收的</w:t>
      </w:r>
      <w:proofErr w:type="gramStart"/>
      <w:r>
        <w:rPr>
          <w:color w:val="000000"/>
        </w:rPr>
        <w:t>前端仍</w:t>
      </w:r>
      <w:proofErr w:type="gramEnd"/>
      <w:r>
        <w:rPr>
          <w:color w:val="000000"/>
        </w:rPr>
        <w:t>需要诸如信号滤波和下变频的前端运算，对于FIR滤波等实时性要求高、运算密集的处理，在python GIL的约束下并不能高效的利用计算资源，运算可能会相当缓慢，而采用GNU radio平台成熟的信号处理模块，可以保证系统的实时性。采用GNU等许多无线电平台软件 内置的UDP传输功能也进一步拓宽了我们的系统的灵活性。在同一个以太网内，也可以实现多</w:t>
      </w:r>
      <w:proofErr w:type="gramStart"/>
      <w:r>
        <w:rPr>
          <w:color w:val="000000"/>
        </w:rPr>
        <w:t>台上位机</w:t>
      </w:r>
      <w:proofErr w:type="gramEnd"/>
      <w:r>
        <w:rPr>
          <w:color w:val="000000"/>
        </w:rPr>
        <w:t>的协同工作。</w:t>
      </w:r>
    </w:p>
    <w:p w14:paraId="36AEAB85" w14:textId="77777777" w:rsidR="003059FF" w:rsidRDefault="00000000">
      <w:pPr>
        <w:ind w:firstLine="480"/>
        <w:rPr>
          <w:color w:val="000000"/>
        </w:rPr>
      </w:pPr>
      <w:r>
        <w:rPr>
          <w:color w:val="000000"/>
        </w:rPr>
        <w:t>在具体实现时，在GNU平台采用UDP sink模块，将处理的信号以复数的形式发送；在信号识别模块上接收UDP数据包，并读取其中的复数数据，对数据切片处理，缓存，送往模型进行识别。</w:t>
      </w:r>
    </w:p>
    <w:p w14:paraId="65F6D8FE" w14:textId="77777777" w:rsidR="003059FF" w:rsidRDefault="00000000">
      <w:pPr>
        <w:pStyle w:val="3"/>
        <w:spacing w:line="360" w:lineRule="auto"/>
        <w:rPr>
          <w:sz w:val="24"/>
        </w:rPr>
      </w:pPr>
      <w:r>
        <w:rPr>
          <w:sz w:val="24"/>
        </w:rPr>
        <w:t xml:space="preserve">2.4.3 </w:t>
      </w:r>
      <w:r>
        <w:rPr>
          <w:sz w:val="24"/>
        </w:rPr>
        <w:t>模型架构</w:t>
      </w:r>
    </w:p>
    <w:p w14:paraId="49EF73A5" w14:textId="77777777" w:rsidR="003059FF" w:rsidRDefault="00000000">
      <w:pPr>
        <w:numPr>
          <w:ilvl w:val="0"/>
          <w:numId w:val="3"/>
        </w:numPr>
        <w:ind w:firstLine="480"/>
      </w:pPr>
      <w:r>
        <w:rPr>
          <w:color w:val="000000"/>
        </w:rPr>
        <w:t xml:space="preserve">深度学习模型   </w:t>
      </w:r>
    </w:p>
    <w:p w14:paraId="023465F3" w14:textId="77777777" w:rsidR="003059FF" w:rsidRDefault="00000000">
      <w:pPr>
        <w:ind w:firstLine="480"/>
        <w:rPr>
          <w:color w:val="000000"/>
        </w:rPr>
      </w:pPr>
      <w:r>
        <w:rPr>
          <w:color w:val="000000"/>
        </w:rPr>
        <w:t>设计</w:t>
      </w:r>
      <w:proofErr w:type="spellStart"/>
      <w:r>
        <w:rPr>
          <w:color w:val="000000"/>
        </w:rPr>
        <w:t>LModCNNResNetRelu</w:t>
      </w:r>
      <w:proofErr w:type="spellEnd"/>
      <w:r>
        <w:rPr>
          <w:color w:val="000000"/>
        </w:rPr>
        <w:t>，一个基于2D卷积神经网络（2dCNN）的模型，用于从1Q时域图和信号频域图中学习信号特征，以下是模型结构图：</w:t>
      </w:r>
    </w:p>
    <w:p w14:paraId="2F37C90F" w14:textId="77777777" w:rsidR="003059FF" w:rsidRDefault="00000000">
      <w:pPr>
        <w:ind w:firstLineChars="0"/>
        <w:jc w:val="center"/>
        <w:rPr>
          <w:color w:val="000000"/>
        </w:rPr>
      </w:pPr>
      <w:r>
        <w:rPr>
          <w:noProof/>
          <w:color w:val="000000"/>
        </w:rPr>
        <w:lastRenderedPageBreak/>
        <w:drawing>
          <wp:inline distT="0" distB="0" distL="114300" distR="114300" wp14:anchorId="47395298" wp14:editId="7D227026">
            <wp:extent cx="2860675" cy="4354830"/>
            <wp:effectExtent l="0" t="0" r="9525" b="1270"/>
            <wp:docPr id="7" name="图片 4"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descript"/>
                    <pic:cNvPicPr>
                      <a:picLocks noChangeAspect="1"/>
                    </pic:cNvPicPr>
                  </pic:nvPicPr>
                  <pic:blipFill>
                    <a:blip r:embed="rId14"/>
                    <a:stretch>
                      <a:fillRect/>
                    </a:stretch>
                  </pic:blipFill>
                  <pic:spPr>
                    <a:xfrm>
                      <a:off x="0" y="0"/>
                      <a:ext cx="2860675" cy="4354830"/>
                    </a:xfrm>
                    <a:prstGeom prst="rect">
                      <a:avLst/>
                    </a:prstGeom>
                    <a:noFill/>
                    <a:ln>
                      <a:noFill/>
                    </a:ln>
                  </pic:spPr>
                </pic:pic>
              </a:graphicData>
            </a:graphic>
          </wp:inline>
        </w:drawing>
      </w:r>
    </w:p>
    <w:p w14:paraId="0A291D9F" w14:textId="77777777" w:rsidR="003059FF" w:rsidRDefault="00000000">
      <w:pPr>
        <w:ind w:firstLineChars="0"/>
        <w:jc w:val="center"/>
        <w:rPr>
          <w:color w:val="000000"/>
        </w:rPr>
      </w:pPr>
      <w:r>
        <w:rPr>
          <w:noProof/>
          <w:color w:val="000000"/>
        </w:rPr>
        <w:drawing>
          <wp:inline distT="0" distB="0" distL="114300" distR="114300" wp14:anchorId="2D356754" wp14:editId="74C9CF5D">
            <wp:extent cx="2870200" cy="733425"/>
            <wp:effectExtent l="0" t="0" r="0" b="3175"/>
            <wp:docPr id="8" name="图片 5"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descript"/>
                    <pic:cNvPicPr>
                      <a:picLocks noChangeAspect="1"/>
                    </pic:cNvPicPr>
                  </pic:nvPicPr>
                  <pic:blipFill>
                    <a:blip r:embed="rId15"/>
                    <a:stretch>
                      <a:fillRect/>
                    </a:stretch>
                  </pic:blipFill>
                  <pic:spPr>
                    <a:xfrm>
                      <a:off x="0" y="0"/>
                      <a:ext cx="2870200" cy="733425"/>
                    </a:xfrm>
                    <a:prstGeom prst="rect">
                      <a:avLst/>
                    </a:prstGeom>
                    <a:noFill/>
                    <a:ln>
                      <a:noFill/>
                    </a:ln>
                  </pic:spPr>
                </pic:pic>
              </a:graphicData>
            </a:graphic>
          </wp:inline>
        </w:drawing>
      </w:r>
    </w:p>
    <w:p w14:paraId="666206B8" w14:textId="77777777" w:rsidR="003059FF" w:rsidRDefault="00000000">
      <w:pPr>
        <w:ind w:firstLineChars="0"/>
        <w:jc w:val="center"/>
        <w:rPr>
          <w:color w:val="000000"/>
        </w:rPr>
      </w:pPr>
      <w:r>
        <w:rPr>
          <w:rFonts w:hint="eastAsia"/>
        </w:rPr>
        <w:t xml:space="preserve">图2.4.3.1 </w:t>
      </w:r>
      <w:proofErr w:type="spellStart"/>
      <w:r>
        <w:rPr>
          <w:color w:val="000000"/>
        </w:rPr>
        <w:t>LModCNNResNetRelu</w:t>
      </w:r>
      <w:proofErr w:type="spellEnd"/>
      <w:r>
        <w:rPr>
          <w:rFonts w:hint="eastAsia"/>
          <w:color w:val="000000"/>
        </w:rPr>
        <w:t>模型架构</w:t>
      </w:r>
    </w:p>
    <w:p w14:paraId="59A8B641" w14:textId="77777777" w:rsidR="003059FF" w:rsidRDefault="00000000">
      <w:pPr>
        <w:ind w:firstLine="480"/>
      </w:pPr>
      <w:r>
        <w:t>另外VT-CNN2的模型结构图如下:</w:t>
      </w:r>
    </w:p>
    <w:p w14:paraId="3864CDA8" w14:textId="77777777" w:rsidR="003059FF" w:rsidRDefault="003059FF">
      <w:pPr>
        <w:ind w:firstLine="480"/>
        <w:jc w:val="center"/>
      </w:pPr>
    </w:p>
    <w:p w14:paraId="0E326B0B" w14:textId="77777777" w:rsidR="003059FF" w:rsidRDefault="00000000">
      <w:pPr>
        <w:ind w:firstLine="480"/>
        <w:jc w:val="center"/>
      </w:pPr>
      <w:r>
        <w:rPr>
          <w:noProof/>
        </w:rPr>
        <w:drawing>
          <wp:inline distT="0" distB="0" distL="114300" distR="114300" wp14:anchorId="7D25186B" wp14:editId="1326C7F8">
            <wp:extent cx="3132455" cy="1548765"/>
            <wp:effectExtent l="0" t="0" r="4445" b="635"/>
            <wp:docPr id="9" name="图片 6"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descript"/>
                    <pic:cNvPicPr>
                      <a:picLocks noChangeAspect="1"/>
                    </pic:cNvPicPr>
                  </pic:nvPicPr>
                  <pic:blipFill>
                    <a:blip r:embed="rId16"/>
                    <a:srcRect b="10887"/>
                    <a:stretch>
                      <a:fillRect/>
                    </a:stretch>
                  </pic:blipFill>
                  <pic:spPr>
                    <a:xfrm>
                      <a:off x="0" y="0"/>
                      <a:ext cx="3132455" cy="1548765"/>
                    </a:xfrm>
                    <a:prstGeom prst="rect">
                      <a:avLst/>
                    </a:prstGeom>
                    <a:noFill/>
                    <a:ln>
                      <a:noFill/>
                    </a:ln>
                  </pic:spPr>
                </pic:pic>
              </a:graphicData>
            </a:graphic>
          </wp:inline>
        </w:drawing>
      </w:r>
    </w:p>
    <w:p w14:paraId="3F4143A3" w14:textId="77777777" w:rsidR="003059FF" w:rsidRDefault="00000000">
      <w:pPr>
        <w:ind w:firstLineChars="0"/>
        <w:jc w:val="center"/>
        <w:rPr>
          <w:color w:val="000000"/>
        </w:rPr>
      </w:pPr>
      <w:r>
        <w:rPr>
          <w:rFonts w:hint="eastAsia"/>
        </w:rPr>
        <w:t>图2.4.3.2 VT-CNN2</w:t>
      </w:r>
      <w:r>
        <w:rPr>
          <w:rFonts w:hint="eastAsia"/>
          <w:color w:val="000000"/>
        </w:rPr>
        <w:t>模型架构</w:t>
      </w:r>
    </w:p>
    <w:p w14:paraId="45CC985C" w14:textId="77777777" w:rsidR="003059FF" w:rsidRDefault="00000000">
      <w:pPr>
        <w:pStyle w:val="3"/>
        <w:spacing w:line="360" w:lineRule="auto"/>
        <w:rPr>
          <w:sz w:val="24"/>
        </w:rPr>
      </w:pPr>
      <w:r>
        <w:rPr>
          <w:sz w:val="24"/>
        </w:rPr>
        <w:t xml:space="preserve">2.4.4 </w:t>
      </w:r>
      <w:r>
        <w:rPr>
          <w:sz w:val="24"/>
        </w:rPr>
        <w:t>模型训练与优化</w:t>
      </w:r>
      <w:r>
        <w:rPr>
          <w:sz w:val="24"/>
        </w:rPr>
        <w:t xml:space="preserve">    </w:t>
      </w:r>
    </w:p>
    <w:p w14:paraId="54FDDA96" w14:textId="77777777" w:rsidR="003059FF" w:rsidRDefault="00000000">
      <w:pPr>
        <w:numPr>
          <w:ilvl w:val="0"/>
          <w:numId w:val="4"/>
        </w:numPr>
        <w:ind w:firstLine="480"/>
      </w:pPr>
      <w:r>
        <w:rPr>
          <w:color w:val="000000"/>
        </w:rPr>
        <w:t>训练框架</w:t>
      </w:r>
    </w:p>
    <w:p w14:paraId="29B78C2D" w14:textId="77777777" w:rsidR="003059FF" w:rsidRDefault="00000000">
      <w:pPr>
        <w:ind w:firstLine="480"/>
      </w:pPr>
      <w:r>
        <w:rPr>
          <w:color w:val="000000"/>
        </w:rPr>
        <w:lastRenderedPageBreak/>
        <w:t>使用TensorFlow作为主要的深度学习框架进行模型训练。</w:t>
      </w:r>
    </w:p>
    <w:p w14:paraId="01897278" w14:textId="77777777" w:rsidR="003059FF" w:rsidRDefault="00000000">
      <w:pPr>
        <w:numPr>
          <w:ilvl w:val="0"/>
          <w:numId w:val="4"/>
        </w:numPr>
        <w:ind w:firstLine="480"/>
      </w:pPr>
      <w:r>
        <w:rPr>
          <w:color w:val="000000"/>
        </w:rPr>
        <w:t>PC前置推理引擎</w:t>
      </w:r>
    </w:p>
    <w:p w14:paraId="10F90A16" w14:textId="77777777" w:rsidR="003059FF" w:rsidRDefault="00000000">
      <w:pPr>
        <w:ind w:firstLine="480"/>
      </w:pPr>
      <w:r>
        <w:rPr>
          <w:color w:val="000000"/>
        </w:rPr>
        <w:t>使用ONNX runtime作为跨平台的推理引擎，以提高模型在不同硬件上的兼容性和效率。验证ONNX模型可行性。</w:t>
      </w:r>
    </w:p>
    <w:p w14:paraId="3D04B314" w14:textId="77777777" w:rsidR="003059FF" w:rsidRDefault="00000000">
      <w:pPr>
        <w:pStyle w:val="3"/>
        <w:spacing w:line="360" w:lineRule="auto"/>
        <w:rPr>
          <w:sz w:val="24"/>
        </w:rPr>
      </w:pPr>
      <w:r>
        <w:rPr>
          <w:sz w:val="24"/>
        </w:rPr>
        <w:t xml:space="preserve">2.4.5 </w:t>
      </w:r>
      <w:r>
        <w:rPr>
          <w:sz w:val="24"/>
        </w:rPr>
        <w:t>系统部署</w:t>
      </w:r>
    </w:p>
    <w:p w14:paraId="7856D75F" w14:textId="77777777" w:rsidR="003059FF" w:rsidRDefault="00000000">
      <w:pPr>
        <w:ind w:firstLine="480"/>
      </w:pPr>
      <w:r>
        <w:rPr>
          <w:color w:val="000000"/>
        </w:rPr>
        <w:t>将训练好的模型导出，并部署到NVIDIA Jetson Nano开发板上。确保系统能够在实际环境中稳定运行，进行实时的调制类型识别。并且利用</w:t>
      </w:r>
      <w:proofErr w:type="spellStart"/>
      <w:r>
        <w:rPr>
          <w:color w:val="000000"/>
        </w:rPr>
        <w:t>TensorRT</w:t>
      </w:r>
      <w:proofErr w:type="spellEnd"/>
      <w:r>
        <w:rPr>
          <w:color w:val="000000"/>
        </w:rPr>
        <w:t xml:space="preserve"> 8和</w:t>
      </w:r>
      <w:proofErr w:type="spellStart"/>
      <w:r>
        <w:rPr>
          <w:color w:val="000000"/>
        </w:rPr>
        <w:t>TensorRT</w:t>
      </w:r>
      <w:proofErr w:type="spellEnd"/>
      <w:r>
        <w:rPr>
          <w:color w:val="000000"/>
        </w:rPr>
        <w:t xml:space="preserve"> 10进行模型的优化加速，以适应Jetson TX2等嵌入式平台的推理需求。</w:t>
      </w:r>
    </w:p>
    <w:p w14:paraId="36915C96" w14:textId="77777777" w:rsidR="003059FF" w:rsidRDefault="00000000">
      <w:pPr>
        <w:pStyle w:val="3"/>
        <w:spacing w:line="360" w:lineRule="auto"/>
        <w:rPr>
          <w:sz w:val="24"/>
        </w:rPr>
      </w:pPr>
      <w:r>
        <w:rPr>
          <w:sz w:val="24"/>
        </w:rPr>
        <w:t xml:space="preserve">2.4.6 </w:t>
      </w:r>
      <w:r>
        <w:rPr>
          <w:sz w:val="24"/>
        </w:rPr>
        <w:t>用户界面</w:t>
      </w:r>
      <w:r>
        <w:rPr>
          <w:sz w:val="24"/>
        </w:rPr>
        <w:t xml:space="preserve">   </w:t>
      </w:r>
    </w:p>
    <w:p w14:paraId="0199B0C0" w14:textId="77777777" w:rsidR="003059FF" w:rsidRDefault="00000000">
      <w:pPr>
        <w:ind w:firstLine="480"/>
      </w:pPr>
      <w:r>
        <w:t>我们设计实现了基于matplotlib的和基于</w:t>
      </w:r>
      <w:proofErr w:type="spellStart"/>
      <w:r>
        <w:t>tk</w:t>
      </w:r>
      <w:proofErr w:type="spellEnd"/>
      <w:r>
        <w:t>的可视化展示程序，通过实现不同的模型类的初始化方法和predict方法，实现了tensroRT8-10 ONNX 以及</w:t>
      </w:r>
      <w:proofErr w:type="spellStart"/>
      <w:r>
        <w:t>tensorflow</w:t>
      </w:r>
      <w:proofErr w:type="spellEnd"/>
      <w:r>
        <w:t>不同框架下的运行兼容。通过实现一个自定义的spectrogram类的update和draw方法，我们在可视化显示的过程中可以保留任意长度的信号进行STFT绘制响应的时频图，同时不会导致接收到的数据在内存中不断累加造成的内存泄漏问题。</w:t>
      </w:r>
    </w:p>
    <w:p w14:paraId="001E6974" w14:textId="77777777" w:rsidR="003059FF" w:rsidRDefault="00000000">
      <w:pPr>
        <w:ind w:firstLine="480"/>
      </w:pPr>
      <w:r>
        <w:t>在程序中我们会显示接收信号的时域和频域信息，同时显示既往信号累加的STFT瀑布图，可以通过窗口控件修改时频图参数以及实现程序的暂停运行和继续。</w:t>
      </w:r>
    </w:p>
    <w:p w14:paraId="29C0475B" w14:textId="77777777" w:rsidR="003059FF" w:rsidRDefault="00000000">
      <w:pPr>
        <w:pStyle w:val="1"/>
        <w:spacing w:line="360" w:lineRule="auto"/>
        <w:jc w:val="both"/>
        <w:rPr>
          <w:sz w:val="30"/>
          <w:szCs w:val="30"/>
        </w:rPr>
      </w:pPr>
      <w:r>
        <w:rPr>
          <w:rFonts w:hint="eastAsia"/>
          <w:sz w:val="30"/>
          <w:szCs w:val="30"/>
        </w:rPr>
        <w:t>三、</w:t>
      </w:r>
      <w:r>
        <w:rPr>
          <w:rFonts w:hint="eastAsia"/>
          <w:sz w:val="30"/>
          <w:szCs w:val="30"/>
        </w:rPr>
        <w:t xml:space="preserve"> </w:t>
      </w:r>
      <w:r>
        <w:rPr>
          <w:rFonts w:hint="eastAsia"/>
          <w:sz w:val="30"/>
          <w:szCs w:val="30"/>
        </w:rPr>
        <w:t>系统详细设计实现</w:t>
      </w:r>
    </w:p>
    <w:p w14:paraId="507E4695" w14:textId="77777777" w:rsidR="003059FF" w:rsidRDefault="00000000">
      <w:pPr>
        <w:pStyle w:val="2"/>
        <w:spacing w:line="360" w:lineRule="auto"/>
        <w:rPr>
          <w:sz w:val="26"/>
          <w:szCs w:val="21"/>
        </w:rPr>
      </w:pPr>
      <w:r>
        <w:rPr>
          <w:sz w:val="26"/>
          <w:szCs w:val="21"/>
        </w:rPr>
        <w:t xml:space="preserve">3.1 </w:t>
      </w:r>
      <w:r>
        <w:rPr>
          <w:sz w:val="26"/>
          <w:szCs w:val="21"/>
        </w:rPr>
        <w:t>信号接收方案实现</w:t>
      </w:r>
    </w:p>
    <w:p w14:paraId="1766B260" w14:textId="77777777" w:rsidR="003059FF" w:rsidRDefault="00000000">
      <w:pPr>
        <w:pStyle w:val="3"/>
        <w:spacing w:line="360" w:lineRule="auto"/>
        <w:rPr>
          <w:sz w:val="24"/>
          <w:szCs w:val="21"/>
        </w:rPr>
      </w:pPr>
      <w:r>
        <w:rPr>
          <w:sz w:val="24"/>
          <w:szCs w:val="21"/>
        </w:rPr>
        <w:t xml:space="preserve">3.1.1 </w:t>
      </w:r>
      <w:proofErr w:type="spellStart"/>
      <w:r>
        <w:rPr>
          <w:sz w:val="24"/>
          <w:szCs w:val="21"/>
        </w:rPr>
        <w:t>HackRF</w:t>
      </w:r>
      <w:proofErr w:type="spellEnd"/>
      <w:r>
        <w:rPr>
          <w:sz w:val="24"/>
          <w:szCs w:val="21"/>
        </w:rPr>
        <w:t xml:space="preserve"> One </w:t>
      </w:r>
      <w:r>
        <w:rPr>
          <w:sz w:val="24"/>
          <w:szCs w:val="21"/>
        </w:rPr>
        <w:t>硬件平台</w:t>
      </w:r>
    </w:p>
    <w:p w14:paraId="59D5C419" w14:textId="77777777" w:rsidR="003059FF" w:rsidRDefault="00000000">
      <w:pPr>
        <w:ind w:firstLine="480"/>
        <w:rPr>
          <w:szCs w:val="21"/>
        </w:rPr>
      </w:pPr>
      <w:proofErr w:type="spellStart"/>
      <w:r>
        <w:rPr>
          <w:szCs w:val="21"/>
        </w:rPr>
        <w:t>HackRF</w:t>
      </w:r>
      <w:proofErr w:type="spellEnd"/>
      <w:r>
        <w:rPr>
          <w:szCs w:val="21"/>
        </w:rPr>
        <w:t xml:space="preserve"> One 在单板上集成了射频链路所需的所有关键模块，包括MCU、CPLD、ADC/DAC、射频收发器、混频器、时钟产生器和射频单元，完成射频信号到中频的频谱搬移、模数转换、调制解调和USB数据通信。其系统框图如下图所示：</w:t>
      </w:r>
    </w:p>
    <w:p w14:paraId="78D0C7E6" w14:textId="77777777" w:rsidR="003059FF" w:rsidRDefault="00000000">
      <w:pPr>
        <w:ind w:firstLineChars="0" w:firstLine="0"/>
        <w:jc w:val="center"/>
        <w:rPr>
          <w:szCs w:val="21"/>
        </w:rPr>
      </w:pPr>
      <w:r>
        <w:rPr>
          <w:noProof/>
          <w:szCs w:val="21"/>
        </w:rPr>
        <w:lastRenderedPageBreak/>
        <w:drawing>
          <wp:inline distT="0" distB="0" distL="114300" distR="114300" wp14:anchorId="51D23BC0" wp14:editId="094B199B">
            <wp:extent cx="5052060" cy="1737995"/>
            <wp:effectExtent l="0" t="0" r="2540" b="1905"/>
            <wp:docPr id="31" name="图片 32"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descr="descript"/>
                    <pic:cNvPicPr>
                      <a:picLocks noChangeAspect="1"/>
                    </pic:cNvPicPr>
                  </pic:nvPicPr>
                  <pic:blipFill>
                    <a:blip r:embed="rId17"/>
                    <a:stretch>
                      <a:fillRect/>
                    </a:stretch>
                  </pic:blipFill>
                  <pic:spPr>
                    <a:xfrm>
                      <a:off x="0" y="0"/>
                      <a:ext cx="5052060" cy="1737995"/>
                    </a:xfrm>
                    <a:prstGeom prst="rect">
                      <a:avLst/>
                    </a:prstGeom>
                    <a:noFill/>
                    <a:ln>
                      <a:noFill/>
                    </a:ln>
                  </pic:spPr>
                </pic:pic>
              </a:graphicData>
            </a:graphic>
          </wp:inline>
        </w:drawing>
      </w:r>
    </w:p>
    <w:p w14:paraId="7C91B411" w14:textId="77777777" w:rsidR="003059FF" w:rsidRDefault="00000000">
      <w:pPr>
        <w:ind w:firstLineChars="0"/>
        <w:jc w:val="center"/>
        <w:rPr>
          <w:szCs w:val="21"/>
        </w:rPr>
      </w:pPr>
      <w:r>
        <w:rPr>
          <w:rFonts w:hint="eastAsia"/>
        </w:rPr>
        <w:t xml:space="preserve">图3.1.1.1 </w:t>
      </w:r>
      <w:proofErr w:type="spellStart"/>
      <w:r>
        <w:rPr>
          <w:szCs w:val="21"/>
        </w:rPr>
        <w:t>HackRF</w:t>
      </w:r>
      <w:proofErr w:type="spellEnd"/>
      <w:r>
        <w:rPr>
          <w:szCs w:val="21"/>
        </w:rPr>
        <w:t xml:space="preserve"> One 系统框图</w:t>
      </w:r>
    </w:p>
    <w:p w14:paraId="7CB5F791" w14:textId="77777777" w:rsidR="003059FF" w:rsidRDefault="00000000">
      <w:pPr>
        <w:ind w:firstLine="480"/>
        <w:rPr>
          <w:szCs w:val="21"/>
        </w:rPr>
      </w:pPr>
      <w:r>
        <w:rPr>
          <w:szCs w:val="21"/>
        </w:rPr>
        <w:t>PC机通过USB接口与NXP LP43xx微控制器通信，微控制器通过并行</w:t>
      </w:r>
      <w:proofErr w:type="gramStart"/>
      <w:r>
        <w:rPr>
          <w:szCs w:val="21"/>
        </w:rPr>
        <w:t>总线机</w:t>
      </w:r>
      <w:proofErr w:type="gramEnd"/>
      <w:r>
        <w:rPr>
          <w:szCs w:val="21"/>
        </w:rPr>
        <w:t>GPIO模拟的JTAG接口与CPLD连接，可以将采样后的数据传输至PC中，通过GNU Radio、</w:t>
      </w:r>
      <w:proofErr w:type="spellStart"/>
      <w:r>
        <w:rPr>
          <w:szCs w:val="21"/>
        </w:rPr>
        <w:t>Matlab</w:t>
      </w:r>
      <w:proofErr w:type="spellEnd"/>
      <w:r>
        <w:rPr>
          <w:szCs w:val="21"/>
        </w:rPr>
        <w:t>等软件平台进行后续处理。在接收信号时，射频信号从天线ANT输入，在射频单元进行正交混频后，经MAX2837下变频至中频，MAX5864对接收的数据进行采样，采样精度为8bit。</w:t>
      </w:r>
    </w:p>
    <w:p w14:paraId="6BE77E91" w14:textId="77777777" w:rsidR="003059FF" w:rsidRDefault="00000000">
      <w:pPr>
        <w:pStyle w:val="3"/>
        <w:spacing w:line="360" w:lineRule="auto"/>
        <w:rPr>
          <w:sz w:val="24"/>
          <w:szCs w:val="21"/>
        </w:rPr>
      </w:pPr>
      <w:r>
        <w:rPr>
          <w:sz w:val="24"/>
          <w:szCs w:val="21"/>
        </w:rPr>
        <w:t>3.1.2 GNU Radio</w:t>
      </w:r>
      <w:r>
        <w:rPr>
          <w:sz w:val="24"/>
          <w:szCs w:val="21"/>
        </w:rPr>
        <w:t>、</w:t>
      </w:r>
      <w:r>
        <w:rPr>
          <w:sz w:val="24"/>
          <w:szCs w:val="21"/>
        </w:rPr>
        <w:t>GQRX</w:t>
      </w:r>
      <w:r>
        <w:rPr>
          <w:sz w:val="24"/>
          <w:szCs w:val="21"/>
        </w:rPr>
        <w:t>等软件平台</w:t>
      </w:r>
    </w:p>
    <w:p w14:paraId="2AEF7B7C" w14:textId="77777777" w:rsidR="003059FF" w:rsidRDefault="00000000">
      <w:pPr>
        <w:ind w:firstLine="480"/>
        <w:rPr>
          <w:szCs w:val="21"/>
        </w:rPr>
      </w:pPr>
      <w:r>
        <w:rPr>
          <w:szCs w:val="21"/>
        </w:rPr>
        <w:t>GQRX是一款开源软件定义无线电（SDR）接收机，支持</w:t>
      </w:r>
      <w:proofErr w:type="spellStart"/>
      <w:r>
        <w:rPr>
          <w:szCs w:val="21"/>
        </w:rPr>
        <w:t>HackRF</w:t>
      </w:r>
      <w:proofErr w:type="spellEnd"/>
      <w:r>
        <w:rPr>
          <w:szCs w:val="21"/>
        </w:rPr>
        <w:t xml:space="preserve"> One等硬件平台，可用于实时监听目标频段，寻找目标信号并确定信号所在频点。同时GQRX能实时显示信号频谱与时频图，也支持FM、AM、SSB和CW等类型的信号实时解调，有利于对信号进行初步分析。</w:t>
      </w:r>
    </w:p>
    <w:p w14:paraId="406112CC" w14:textId="77777777" w:rsidR="003059FF" w:rsidRDefault="00000000">
      <w:pPr>
        <w:ind w:firstLine="480"/>
        <w:rPr>
          <w:szCs w:val="21"/>
        </w:rPr>
      </w:pPr>
      <w:r>
        <w:rPr>
          <w:szCs w:val="21"/>
        </w:rPr>
        <w:t>GNU Radio是一款开源的软件无线电处理平台，其中集成了大量无线信号处理工具包，提供信号处理块来实现软件无线电。在与前端的射频硬件连接后，可以通过搭建流图的方式实现对基带信号的处理。本次项目所使用的信号处理流图如下所示:</w:t>
      </w:r>
    </w:p>
    <w:p w14:paraId="671AF246" w14:textId="77777777" w:rsidR="003059FF" w:rsidRDefault="00000000">
      <w:pPr>
        <w:ind w:leftChars="200" w:left="480" w:firstLine="480"/>
        <w:rPr>
          <w:szCs w:val="21"/>
        </w:rPr>
      </w:pPr>
      <w:r>
        <w:rPr>
          <w:noProof/>
          <w:szCs w:val="21"/>
        </w:rPr>
        <w:drawing>
          <wp:inline distT="0" distB="0" distL="114300" distR="114300" wp14:anchorId="21221585" wp14:editId="33A04A5C">
            <wp:extent cx="4599305" cy="2226945"/>
            <wp:effectExtent l="0" t="0" r="10795" b="8255"/>
            <wp:docPr id="33" name="图片 34"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4" descr="descript"/>
                    <pic:cNvPicPr>
                      <a:picLocks noChangeAspect="1"/>
                    </pic:cNvPicPr>
                  </pic:nvPicPr>
                  <pic:blipFill>
                    <a:blip r:embed="rId18"/>
                    <a:stretch>
                      <a:fillRect/>
                    </a:stretch>
                  </pic:blipFill>
                  <pic:spPr>
                    <a:xfrm>
                      <a:off x="0" y="0"/>
                      <a:ext cx="4599305" cy="2226945"/>
                    </a:xfrm>
                    <a:prstGeom prst="rect">
                      <a:avLst/>
                    </a:prstGeom>
                    <a:noFill/>
                    <a:ln>
                      <a:noFill/>
                    </a:ln>
                  </pic:spPr>
                </pic:pic>
              </a:graphicData>
            </a:graphic>
          </wp:inline>
        </w:drawing>
      </w:r>
    </w:p>
    <w:p w14:paraId="0FCD634A" w14:textId="77777777" w:rsidR="003059FF" w:rsidRDefault="00000000">
      <w:pPr>
        <w:ind w:firstLine="480"/>
        <w:jc w:val="center"/>
        <w:rPr>
          <w:szCs w:val="21"/>
        </w:rPr>
      </w:pPr>
      <w:r>
        <w:rPr>
          <w:rFonts w:hint="eastAsia"/>
        </w:rPr>
        <w:t xml:space="preserve">图3.1.2.1 </w:t>
      </w:r>
      <w:proofErr w:type="spellStart"/>
      <w:r>
        <w:rPr>
          <w:szCs w:val="21"/>
        </w:rPr>
        <w:t>GNURadio</w:t>
      </w:r>
      <w:proofErr w:type="spellEnd"/>
      <w:r>
        <w:rPr>
          <w:szCs w:val="21"/>
        </w:rPr>
        <w:t>系统流图</w:t>
      </w:r>
    </w:p>
    <w:p w14:paraId="5566CB06" w14:textId="77777777" w:rsidR="003059FF" w:rsidRDefault="00000000">
      <w:pPr>
        <w:ind w:firstLine="480"/>
        <w:rPr>
          <w:szCs w:val="21"/>
        </w:rPr>
      </w:pPr>
      <w:r>
        <w:rPr>
          <w:szCs w:val="21"/>
        </w:rPr>
        <w:lastRenderedPageBreak/>
        <w:t>相关模块以及对应实现功能如下：</w:t>
      </w:r>
    </w:p>
    <w:p w14:paraId="63878769" w14:textId="77777777" w:rsidR="003059FF" w:rsidRDefault="00000000">
      <w:pPr>
        <w:numPr>
          <w:ilvl w:val="0"/>
          <w:numId w:val="5"/>
        </w:numPr>
        <w:ind w:firstLine="480"/>
        <w:rPr>
          <w:szCs w:val="21"/>
        </w:rPr>
      </w:pPr>
      <w:r>
        <w:rPr>
          <w:szCs w:val="21"/>
        </w:rPr>
        <w:t xml:space="preserve">Soapy </w:t>
      </w:r>
      <w:proofErr w:type="spellStart"/>
      <w:r>
        <w:rPr>
          <w:szCs w:val="21"/>
        </w:rPr>
        <w:t>HackRF</w:t>
      </w:r>
      <w:proofErr w:type="spellEnd"/>
      <w:r>
        <w:rPr>
          <w:szCs w:val="21"/>
        </w:rPr>
        <w:t xml:space="preserve"> Source无线电接收模块：连接前端</w:t>
      </w:r>
      <w:proofErr w:type="spellStart"/>
      <w:r>
        <w:rPr>
          <w:szCs w:val="21"/>
        </w:rPr>
        <w:t>HackRF</w:t>
      </w:r>
      <w:proofErr w:type="spellEnd"/>
      <w:r>
        <w:rPr>
          <w:szCs w:val="21"/>
        </w:rPr>
        <w:t xml:space="preserve"> One硬件平台，获取采样后的波形数据。</w:t>
      </w:r>
    </w:p>
    <w:p w14:paraId="6162A601" w14:textId="77777777" w:rsidR="003059FF" w:rsidRDefault="00000000">
      <w:pPr>
        <w:numPr>
          <w:ilvl w:val="0"/>
          <w:numId w:val="5"/>
        </w:numPr>
        <w:ind w:firstLine="480"/>
        <w:rPr>
          <w:szCs w:val="21"/>
        </w:rPr>
      </w:pPr>
      <w:r>
        <w:rPr>
          <w:szCs w:val="21"/>
        </w:rPr>
        <w:t>Signal Source模块和 Multiply模块：产生本振信号与模拟混频过程，实现数字下变频，得到零中频的基带信号。</w:t>
      </w:r>
    </w:p>
    <w:p w14:paraId="20874C8E" w14:textId="77777777" w:rsidR="003059FF" w:rsidRDefault="00000000">
      <w:pPr>
        <w:numPr>
          <w:ilvl w:val="0"/>
          <w:numId w:val="5"/>
        </w:numPr>
        <w:ind w:firstLine="480"/>
        <w:rPr>
          <w:szCs w:val="21"/>
        </w:rPr>
      </w:pPr>
      <w:proofErr w:type="spellStart"/>
      <w:r>
        <w:rPr>
          <w:szCs w:val="21"/>
        </w:rPr>
        <w:t>LowPass</w:t>
      </w:r>
      <w:proofErr w:type="spellEnd"/>
      <w:r>
        <w:rPr>
          <w:szCs w:val="21"/>
        </w:rPr>
        <w:t xml:space="preserve"> Filter模块：实现低通滤波与抽取重采样，通带截止频率与阻带截止频率可调。</w:t>
      </w:r>
    </w:p>
    <w:p w14:paraId="0190B569" w14:textId="77777777" w:rsidR="003059FF" w:rsidRDefault="00000000">
      <w:pPr>
        <w:numPr>
          <w:ilvl w:val="0"/>
          <w:numId w:val="5"/>
        </w:numPr>
        <w:ind w:firstLine="480"/>
        <w:rPr>
          <w:szCs w:val="21"/>
        </w:rPr>
      </w:pPr>
      <w:r>
        <w:rPr>
          <w:szCs w:val="21"/>
        </w:rPr>
        <w:t>File Sink：将信号的IQ数据保存，每一采样点均为IQ交替保存，32位float类型</w:t>
      </w:r>
    </w:p>
    <w:p w14:paraId="278C3E1C" w14:textId="77777777" w:rsidR="003059FF" w:rsidRDefault="00000000">
      <w:pPr>
        <w:numPr>
          <w:ilvl w:val="0"/>
          <w:numId w:val="5"/>
        </w:numPr>
        <w:ind w:firstLine="480"/>
        <w:rPr>
          <w:szCs w:val="21"/>
        </w:rPr>
      </w:pPr>
      <w:r>
        <w:rPr>
          <w:szCs w:val="21"/>
        </w:rPr>
        <w:t>UDP Sink：将信号数据封装成UDP数据报，发送至模型部署平台进行识别</w:t>
      </w:r>
    </w:p>
    <w:p w14:paraId="4A377E28" w14:textId="77777777" w:rsidR="003059FF" w:rsidRDefault="00000000">
      <w:pPr>
        <w:pStyle w:val="3"/>
        <w:spacing w:line="360" w:lineRule="auto"/>
        <w:rPr>
          <w:sz w:val="24"/>
          <w:szCs w:val="21"/>
        </w:rPr>
      </w:pPr>
      <w:r>
        <w:rPr>
          <w:sz w:val="24"/>
          <w:szCs w:val="21"/>
        </w:rPr>
        <w:t xml:space="preserve">3.1.3 </w:t>
      </w:r>
      <w:r>
        <w:rPr>
          <w:sz w:val="24"/>
          <w:szCs w:val="21"/>
        </w:rPr>
        <w:t>整体方案</w:t>
      </w:r>
    </w:p>
    <w:p w14:paraId="4DEF9C89" w14:textId="77777777" w:rsidR="003059FF" w:rsidRDefault="00000000">
      <w:pPr>
        <w:ind w:firstLine="480"/>
        <w:rPr>
          <w:szCs w:val="21"/>
        </w:rPr>
      </w:pPr>
      <w:r>
        <w:rPr>
          <w:rFonts w:hint="eastAsia"/>
          <w:szCs w:val="21"/>
        </w:rPr>
        <w:t>首先利用GQRX在短波、FM等频段中寻找可用信号，并确定目标信号的中心频点：</w:t>
      </w:r>
    </w:p>
    <w:p w14:paraId="7C550763" w14:textId="77777777" w:rsidR="003059FF" w:rsidRDefault="00000000">
      <w:pPr>
        <w:ind w:leftChars="400" w:left="960" w:firstLine="480"/>
        <w:rPr>
          <w:color w:val="DE3C36"/>
          <w:szCs w:val="21"/>
        </w:rPr>
      </w:pPr>
      <w:r>
        <w:rPr>
          <w:noProof/>
          <w:color w:val="DE3C36"/>
          <w:szCs w:val="21"/>
        </w:rPr>
        <w:drawing>
          <wp:inline distT="0" distB="0" distL="114300" distR="114300" wp14:anchorId="27518A5C" wp14:editId="7E35A437">
            <wp:extent cx="4264025" cy="2399030"/>
            <wp:effectExtent l="0" t="0" r="3175" b="1270"/>
            <wp:docPr id="32" name="图片 33"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descr="descript"/>
                    <pic:cNvPicPr>
                      <a:picLocks noChangeAspect="1"/>
                    </pic:cNvPicPr>
                  </pic:nvPicPr>
                  <pic:blipFill>
                    <a:blip r:embed="rId19"/>
                    <a:stretch>
                      <a:fillRect/>
                    </a:stretch>
                  </pic:blipFill>
                  <pic:spPr>
                    <a:xfrm>
                      <a:off x="0" y="0"/>
                      <a:ext cx="4264025" cy="2399030"/>
                    </a:xfrm>
                    <a:prstGeom prst="rect">
                      <a:avLst/>
                    </a:prstGeom>
                    <a:noFill/>
                    <a:ln>
                      <a:noFill/>
                    </a:ln>
                  </pic:spPr>
                </pic:pic>
              </a:graphicData>
            </a:graphic>
          </wp:inline>
        </w:drawing>
      </w:r>
    </w:p>
    <w:p w14:paraId="65095613" w14:textId="77777777" w:rsidR="003059FF" w:rsidRDefault="00000000">
      <w:pPr>
        <w:ind w:firstLineChars="0" w:firstLine="0"/>
        <w:jc w:val="center"/>
        <w:rPr>
          <w:color w:val="000000"/>
          <w:szCs w:val="21"/>
        </w:rPr>
      </w:pPr>
      <w:r>
        <w:rPr>
          <w:rFonts w:hint="eastAsia"/>
        </w:rPr>
        <w:t xml:space="preserve">图3.1.3.1  </w:t>
      </w:r>
      <w:r>
        <w:rPr>
          <w:rFonts w:hint="eastAsia"/>
          <w:color w:val="000000"/>
          <w:szCs w:val="21"/>
        </w:rPr>
        <w:t>GQRX中显示信号</w:t>
      </w:r>
    </w:p>
    <w:p w14:paraId="32381382" w14:textId="77777777" w:rsidR="003059FF" w:rsidRDefault="00000000">
      <w:pPr>
        <w:ind w:firstLine="480"/>
        <w:rPr>
          <w:color w:val="000000"/>
          <w:szCs w:val="21"/>
        </w:rPr>
      </w:pPr>
      <w:r>
        <w:rPr>
          <w:rFonts w:hint="eastAsia"/>
          <w:color w:val="000000"/>
          <w:szCs w:val="21"/>
        </w:rPr>
        <w:t>确定信号频点后，在GNU Radio中调整上诉流图中相关参数，可实现接收不同频点信号，同时进行相关处理。</w:t>
      </w:r>
    </w:p>
    <w:p w14:paraId="2C513EB1" w14:textId="77777777" w:rsidR="003059FF" w:rsidRDefault="00000000">
      <w:pPr>
        <w:ind w:leftChars="200" w:left="480" w:firstLine="480"/>
      </w:pPr>
      <w:r>
        <w:rPr>
          <w:noProof/>
        </w:rPr>
        <w:lastRenderedPageBreak/>
        <w:drawing>
          <wp:inline distT="0" distB="0" distL="114300" distR="114300" wp14:anchorId="6AE9C60B" wp14:editId="255F7BC6">
            <wp:extent cx="4526915" cy="1973580"/>
            <wp:effectExtent l="0" t="0" r="6985" b="7620"/>
            <wp:docPr id="10" name="图片 10"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escript"/>
                    <pic:cNvPicPr>
                      <a:picLocks noChangeAspect="1"/>
                    </pic:cNvPicPr>
                  </pic:nvPicPr>
                  <pic:blipFill>
                    <a:blip r:embed="rId13"/>
                    <a:stretch>
                      <a:fillRect/>
                    </a:stretch>
                  </pic:blipFill>
                  <pic:spPr>
                    <a:xfrm>
                      <a:off x="0" y="0"/>
                      <a:ext cx="4526915" cy="1973580"/>
                    </a:xfrm>
                    <a:prstGeom prst="rect">
                      <a:avLst/>
                    </a:prstGeom>
                    <a:noFill/>
                    <a:ln>
                      <a:noFill/>
                    </a:ln>
                  </pic:spPr>
                </pic:pic>
              </a:graphicData>
            </a:graphic>
          </wp:inline>
        </w:drawing>
      </w:r>
    </w:p>
    <w:p w14:paraId="43DEC552" w14:textId="77777777" w:rsidR="003059FF" w:rsidRDefault="00000000">
      <w:pPr>
        <w:ind w:firstLineChars="0" w:firstLine="0"/>
        <w:jc w:val="center"/>
        <w:rPr>
          <w:color w:val="000000"/>
          <w:szCs w:val="21"/>
        </w:rPr>
      </w:pPr>
      <w:r>
        <w:rPr>
          <w:rFonts w:hint="eastAsia"/>
        </w:rPr>
        <w:t xml:space="preserve">图3.1.3.2  </w:t>
      </w:r>
      <w:r>
        <w:rPr>
          <w:rFonts w:hint="eastAsia"/>
          <w:color w:val="000000"/>
          <w:szCs w:val="21"/>
        </w:rPr>
        <w:t>信号接收流程框图</w:t>
      </w:r>
    </w:p>
    <w:p w14:paraId="5444BD65" w14:textId="77777777" w:rsidR="003059FF" w:rsidRDefault="00000000">
      <w:pPr>
        <w:ind w:firstLine="480"/>
        <w:rPr>
          <w:color w:val="000000"/>
          <w:szCs w:val="21"/>
        </w:rPr>
      </w:pPr>
      <w:r>
        <w:rPr>
          <w:rFonts w:hint="eastAsia"/>
          <w:color w:val="000000"/>
          <w:szCs w:val="21"/>
        </w:rPr>
        <w:t>对每个频点，可以视情况选择多次采集不同时间段的信号制作数据集，用于模型的训练与测试，以提高样本的充分性，弥补不同时间</w:t>
      </w:r>
      <w:proofErr w:type="gramStart"/>
      <w:r>
        <w:rPr>
          <w:rFonts w:hint="eastAsia"/>
          <w:color w:val="000000"/>
          <w:szCs w:val="21"/>
        </w:rPr>
        <w:t>段由于</w:t>
      </w:r>
      <w:proofErr w:type="gramEnd"/>
      <w:r>
        <w:rPr>
          <w:rFonts w:hint="eastAsia"/>
          <w:color w:val="000000"/>
          <w:szCs w:val="21"/>
        </w:rPr>
        <w:t>接收引起的信噪比的差异、传输信息的差异等带来的影响。</w:t>
      </w:r>
    </w:p>
    <w:p w14:paraId="6C22A707" w14:textId="77777777" w:rsidR="003059FF" w:rsidRDefault="00000000">
      <w:pPr>
        <w:pStyle w:val="2"/>
        <w:spacing w:line="360" w:lineRule="auto"/>
        <w:rPr>
          <w:sz w:val="26"/>
          <w:szCs w:val="21"/>
        </w:rPr>
      </w:pPr>
      <w:r>
        <w:rPr>
          <w:sz w:val="26"/>
          <w:szCs w:val="21"/>
        </w:rPr>
        <w:t xml:space="preserve">3.2 </w:t>
      </w:r>
      <w:r>
        <w:rPr>
          <w:sz w:val="26"/>
          <w:szCs w:val="21"/>
        </w:rPr>
        <w:t>软件结构</w:t>
      </w:r>
    </w:p>
    <w:p w14:paraId="086EA17F" w14:textId="77777777" w:rsidR="003059FF" w:rsidRDefault="00000000">
      <w:pPr>
        <w:ind w:firstLine="480"/>
        <w:rPr>
          <w:szCs w:val="21"/>
        </w:rPr>
      </w:pPr>
      <w:r>
        <w:rPr>
          <w:noProof/>
        </w:rPr>
        <w:drawing>
          <wp:inline distT="0" distB="0" distL="114300" distR="114300" wp14:anchorId="5B1C246F" wp14:editId="61AE976E">
            <wp:extent cx="5567680" cy="3114675"/>
            <wp:effectExtent l="0" t="0" r="7620" b="9525"/>
            <wp:docPr id="11" name="图片 11"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script"/>
                    <pic:cNvPicPr>
                      <a:picLocks noChangeAspect="1"/>
                    </pic:cNvPicPr>
                  </pic:nvPicPr>
                  <pic:blipFill>
                    <a:blip r:embed="rId20"/>
                    <a:stretch>
                      <a:fillRect/>
                    </a:stretch>
                  </pic:blipFill>
                  <pic:spPr>
                    <a:xfrm>
                      <a:off x="0" y="0"/>
                      <a:ext cx="5567680" cy="3114675"/>
                    </a:xfrm>
                    <a:prstGeom prst="rect">
                      <a:avLst/>
                    </a:prstGeom>
                    <a:noFill/>
                    <a:ln>
                      <a:noFill/>
                    </a:ln>
                  </pic:spPr>
                </pic:pic>
              </a:graphicData>
            </a:graphic>
          </wp:inline>
        </w:drawing>
      </w:r>
    </w:p>
    <w:p w14:paraId="1736329F" w14:textId="77777777" w:rsidR="003059FF" w:rsidRDefault="00000000">
      <w:pPr>
        <w:ind w:firstLineChars="0" w:firstLine="0"/>
        <w:jc w:val="center"/>
        <w:rPr>
          <w:szCs w:val="21"/>
        </w:rPr>
      </w:pPr>
      <w:r>
        <w:rPr>
          <w:rFonts w:hint="eastAsia"/>
        </w:rPr>
        <w:t xml:space="preserve">图3.2.1 </w:t>
      </w:r>
      <w:r>
        <w:rPr>
          <w:szCs w:val="21"/>
        </w:rPr>
        <w:t>程序关键组件UML类图</w:t>
      </w:r>
    </w:p>
    <w:p w14:paraId="1540BB0E" w14:textId="77777777" w:rsidR="003059FF" w:rsidRDefault="00000000">
      <w:pPr>
        <w:ind w:firstLine="480"/>
        <w:rPr>
          <w:szCs w:val="21"/>
        </w:rPr>
      </w:pPr>
      <w:r>
        <w:rPr>
          <w:szCs w:val="21"/>
        </w:rPr>
        <w:t>软件结构部分主要负责接收UDP信号使用已有模型进行推理，输出信号的时域频域和时频图，方便后续的信号分析。考虑到不同嵌入式平台的CPU进程和计算资源的限制，我们首先完成了不借用</w:t>
      </w:r>
      <w:proofErr w:type="spellStart"/>
      <w:r>
        <w:rPr>
          <w:szCs w:val="21"/>
        </w:rPr>
        <w:t>tk</w:t>
      </w:r>
      <w:proofErr w:type="spellEnd"/>
      <w:r>
        <w:rPr>
          <w:szCs w:val="21"/>
        </w:rPr>
        <w:t>的最小化实现的推理和可视化程序，在程序中，将程序的主要运行逻辑封装在</w:t>
      </w:r>
      <w:proofErr w:type="spellStart"/>
      <w:r>
        <w:rPr>
          <w:szCs w:val="21"/>
        </w:rPr>
        <w:t>ModulationRecognizer</w:t>
      </w:r>
      <w:proofErr w:type="spellEnd"/>
      <w:r>
        <w:rPr>
          <w:szCs w:val="21"/>
        </w:rPr>
        <w:t>类当中，类当中包括了初始化时产生的threading</w:t>
      </w:r>
      <w:r>
        <w:rPr>
          <w:szCs w:val="21"/>
        </w:rPr>
        <w:lastRenderedPageBreak/>
        <w:t>接口用来侦听UDP信号的接收，和</w:t>
      </w:r>
      <w:proofErr w:type="gramStart"/>
      <w:r>
        <w:rPr>
          <w:szCs w:val="21"/>
        </w:rPr>
        <w:t>主进程</w:t>
      </w:r>
      <w:proofErr w:type="spellStart"/>
      <w:proofErr w:type="gramEnd"/>
      <w:r>
        <w:rPr>
          <w:szCs w:val="21"/>
        </w:rPr>
        <w:t>plot_predict</w:t>
      </w:r>
      <w:proofErr w:type="spellEnd"/>
      <w:r>
        <w:rPr>
          <w:szCs w:val="21"/>
        </w:rPr>
        <w:t>方法实现绘图窗口的更新和模型的推理。由于程序主要依然是IO-bound类型，且嵌入式平台上有限的CPU核心运算资源，我们采用多线程的并发编程设计，线程之间通过一个FIFO队列来实现任务的分配和线程之间通信。</w:t>
      </w:r>
    </w:p>
    <w:p w14:paraId="6F54D1E3" w14:textId="77777777" w:rsidR="003059FF" w:rsidRDefault="00000000">
      <w:pPr>
        <w:ind w:firstLine="480"/>
        <w:rPr>
          <w:szCs w:val="21"/>
        </w:rPr>
      </w:pPr>
      <w:r>
        <w:rPr>
          <w:szCs w:val="21"/>
        </w:rPr>
        <w:t>在GUI程序中，推理程序和</w:t>
      </w:r>
      <w:proofErr w:type="gramStart"/>
      <w:r>
        <w:rPr>
          <w:szCs w:val="21"/>
        </w:rPr>
        <w:t>更新图窗的</w:t>
      </w:r>
      <w:proofErr w:type="gramEnd"/>
      <w:r>
        <w:rPr>
          <w:szCs w:val="21"/>
        </w:rPr>
        <w:t>线程被作为GUI事件循环初始化中生成的两个子线程，通过将</w:t>
      </w:r>
      <w:proofErr w:type="spellStart"/>
      <w:r>
        <w:rPr>
          <w:szCs w:val="21"/>
        </w:rPr>
        <w:t>stdout</w:t>
      </w:r>
      <w:proofErr w:type="spellEnd"/>
      <w:r>
        <w:rPr>
          <w:szCs w:val="21"/>
        </w:rPr>
        <w:t>的输出重定向至窗口控件的方式，展示模型推理的具体信息，同时在</w:t>
      </w:r>
      <w:proofErr w:type="gramStart"/>
      <w:r>
        <w:rPr>
          <w:szCs w:val="21"/>
        </w:rPr>
        <w:t>主进程</w:t>
      </w:r>
      <w:proofErr w:type="gramEnd"/>
      <w:r>
        <w:rPr>
          <w:szCs w:val="21"/>
        </w:rPr>
        <w:t>中监听空间状态，实现流畅的用户交互，在主界面中通过修改</w:t>
      </w:r>
      <w:proofErr w:type="spellStart"/>
      <w:r>
        <w:rPr>
          <w:szCs w:val="21"/>
        </w:rPr>
        <w:t>mod_rec</w:t>
      </w:r>
      <w:proofErr w:type="spellEnd"/>
      <w:r>
        <w:rPr>
          <w:szCs w:val="21"/>
        </w:rPr>
        <w:t>的运行标志位的方式，实现了程序暂停运行和恢复的功能，同时会实时的计算每一次的运算推理用时和平均用时展示在窗口当中。</w:t>
      </w:r>
    </w:p>
    <w:p w14:paraId="2404EE72" w14:textId="77777777" w:rsidR="003059FF" w:rsidRDefault="00000000">
      <w:pPr>
        <w:ind w:firstLine="480"/>
      </w:pPr>
      <w:r>
        <w:t>程序的关键组件的属性和行为在上图中展示，在设计中采用策略模式实现不同的运行平台模型的接口统一，通过实现不同的模型类的初始化方法和predict方法，实现了tensroRT8-10 ONNX 以及</w:t>
      </w:r>
      <w:proofErr w:type="spellStart"/>
      <w:r>
        <w:t>tensorflow</w:t>
      </w:r>
      <w:proofErr w:type="spellEnd"/>
      <w:r>
        <w:t>不同框架下的运行兼容，为了简化起见在最终版本代码中取消了抽象接口基类（ABC）model的定义，以进一步减少解释器在运行中嵌套导致的额外的开销。通过实现一个自定义的spectrogram类的update和draw方法，我们在可视化显示的过程中可以保留任意长度的信号进行STFT绘制响应的时频图，同时不会导致接收到的数据在内存中不断累加造成的内存泄漏问题。</w:t>
      </w:r>
    </w:p>
    <w:p w14:paraId="6C3C645A" w14:textId="77777777" w:rsidR="003059FF" w:rsidRDefault="003059FF">
      <w:pPr>
        <w:ind w:firstLine="480"/>
        <w:rPr>
          <w:szCs w:val="21"/>
        </w:rPr>
      </w:pPr>
    </w:p>
    <w:p w14:paraId="63E2C1D6" w14:textId="77777777" w:rsidR="003059FF" w:rsidRDefault="00000000">
      <w:pPr>
        <w:pStyle w:val="2"/>
        <w:spacing w:line="360" w:lineRule="auto"/>
        <w:rPr>
          <w:sz w:val="26"/>
          <w:szCs w:val="21"/>
        </w:rPr>
      </w:pPr>
      <w:r>
        <w:rPr>
          <w:sz w:val="26"/>
          <w:szCs w:val="21"/>
        </w:rPr>
        <w:t xml:space="preserve">3.3 </w:t>
      </w:r>
      <w:r>
        <w:rPr>
          <w:sz w:val="26"/>
          <w:szCs w:val="21"/>
        </w:rPr>
        <w:t>模型部署</w:t>
      </w:r>
    </w:p>
    <w:p w14:paraId="0D331360" w14:textId="77777777" w:rsidR="003059FF" w:rsidRDefault="00000000">
      <w:pPr>
        <w:ind w:firstLine="480"/>
      </w:pPr>
      <w:r>
        <w:rPr>
          <w:rFonts w:hint="eastAsia"/>
        </w:rPr>
        <w:t>模型部署的具体思路如下图：</w:t>
      </w:r>
    </w:p>
    <w:p w14:paraId="7B7AFB2D" w14:textId="77777777" w:rsidR="003059FF" w:rsidRDefault="00000000">
      <w:pPr>
        <w:ind w:left="336" w:firstLine="480"/>
        <w:jc w:val="center"/>
      </w:pPr>
      <w:r>
        <w:rPr>
          <w:noProof/>
        </w:rPr>
        <w:drawing>
          <wp:inline distT="0" distB="0" distL="114300" distR="114300" wp14:anchorId="01F44064" wp14:editId="2D5B9A84">
            <wp:extent cx="2789258" cy="2228850"/>
            <wp:effectExtent l="0" t="0" r="0" b="0"/>
            <wp:docPr id="12" name="图片 12"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escript"/>
                    <pic:cNvPicPr>
                      <a:picLocks noChangeAspect="1"/>
                    </pic:cNvPicPr>
                  </pic:nvPicPr>
                  <pic:blipFill>
                    <a:blip r:embed="rId21"/>
                    <a:stretch>
                      <a:fillRect/>
                    </a:stretch>
                  </pic:blipFill>
                  <pic:spPr>
                    <a:xfrm>
                      <a:off x="0" y="0"/>
                      <a:ext cx="2808711" cy="2244395"/>
                    </a:xfrm>
                    <a:prstGeom prst="rect">
                      <a:avLst/>
                    </a:prstGeom>
                    <a:noFill/>
                    <a:ln>
                      <a:noFill/>
                    </a:ln>
                  </pic:spPr>
                </pic:pic>
              </a:graphicData>
            </a:graphic>
          </wp:inline>
        </w:drawing>
      </w:r>
    </w:p>
    <w:p w14:paraId="3802DB1E" w14:textId="77777777" w:rsidR="003059FF" w:rsidRDefault="00000000">
      <w:pPr>
        <w:ind w:firstLineChars="0" w:firstLine="0"/>
        <w:jc w:val="center"/>
      </w:pPr>
      <w:r>
        <w:rPr>
          <w:rFonts w:hint="eastAsia"/>
        </w:rPr>
        <w:t>图3.3.1 模型部署流程图</w:t>
      </w:r>
    </w:p>
    <w:p w14:paraId="609CEBC8" w14:textId="77777777" w:rsidR="003059FF" w:rsidRDefault="00000000">
      <w:pPr>
        <w:ind w:firstLine="480"/>
      </w:pPr>
      <w:r>
        <w:rPr>
          <w:rFonts w:hint="eastAsia"/>
        </w:rPr>
        <w:lastRenderedPageBreak/>
        <w:t xml:space="preserve"> 部署过程主要分为构建期和运行期两大部分：</w:t>
      </w:r>
    </w:p>
    <w:p w14:paraId="7F0E4858" w14:textId="77777777" w:rsidR="003059FF" w:rsidRDefault="00000000">
      <w:pPr>
        <w:ind w:firstLine="480"/>
      </w:pPr>
      <w:r>
        <w:rPr>
          <w:color w:val="000000"/>
        </w:rPr>
        <w:t>在无线通信调制识别系统的项目实现中，我们首先进入构建期，此阶段的核心在于准备和优化模型以适配</w:t>
      </w:r>
      <w:proofErr w:type="spellStart"/>
      <w:r>
        <w:rPr>
          <w:color w:val="000000"/>
        </w:rPr>
        <w:t>TensorRT</w:t>
      </w:r>
      <w:proofErr w:type="spellEnd"/>
      <w:r>
        <w:rPr>
          <w:color w:val="000000"/>
        </w:rPr>
        <w:t>的高效推理流程。我们利用日志记录器（Logger）来监控和记录模型构建过程中的详细信息，这对于调试和优化至关重要。随后，我们使用计算图构建器（Builder）来构建模型的计算图，这是将模型转换成</w:t>
      </w:r>
      <w:proofErr w:type="spellStart"/>
      <w:r>
        <w:rPr>
          <w:color w:val="000000"/>
        </w:rPr>
        <w:t>TensorRT</w:t>
      </w:r>
      <w:proofErr w:type="spellEnd"/>
      <w:r>
        <w:rPr>
          <w:color w:val="000000"/>
        </w:rPr>
        <w:t>内部表示的关键步骤。为了进一步优化模型，我们通过构建器的配置器（Config）对Builder进行细致的配置，包括但不限于精度、层融合等选项。在动态模式下，我们利用配置器（Profile）来指定模型在不同输入尺寸下的行为，从而提高模型的灵活性和适应性。通过这些步骤，我们创建了计算网络（Network），并生成了序列化网络，这是</w:t>
      </w:r>
      <w:proofErr w:type="spellStart"/>
      <w:r>
        <w:rPr>
          <w:color w:val="000000"/>
        </w:rPr>
        <w:t>TensorRT</w:t>
      </w:r>
      <w:proofErr w:type="spellEnd"/>
      <w:r>
        <w:rPr>
          <w:color w:val="000000"/>
        </w:rPr>
        <w:t>内部使用的计算图表示，为后续的引擎生成打下了基础。</w:t>
      </w:r>
    </w:p>
    <w:p w14:paraId="61FA5F5D" w14:textId="77777777" w:rsidR="003059FF" w:rsidRDefault="00000000">
      <w:pPr>
        <w:ind w:firstLine="480"/>
      </w:pPr>
      <w:r>
        <w:rPr>
          <w:color w:val="000000"/>
        </w:rPr>
        <w:t>进入运行期后，我们基于构建期生成的序列化网络创建了计算图可执行程序（Engine），这是模型推理的可执行代码段。为了执行Engine，我们需要一个Context，它类似于CPU上的进程，管理着Engine的运行状态。接下来，我们进行Buffer的相关准备工作，包括申请内存和拷贝输入数据到适当的Buffer中。一切就绪后，我们执行推理（Execute），这是模型根据输入数据进行调制识别的实时处理阶段。推理完成后，我们进行必要的善后工作，包括释放资源和处理输出数据，确保系统的稳定运行和资源的有效利用。</w:t>
      </w:r>
    </w:p>
    <w:p w14:paraId="5D295550" w14:textId="77777777" w:rsidR="003059FF" w:rsidRDefault="00000000">
      <w:pPr>
        <w:ind w:firstLine="480"/>
        <w:rPr>
          <w:color w:val="000000"/>
        </w:rPr>
      </w:pPr>
      <w:r>
        <w:rPr>
          <w:color w:val="000000"/>
        </w:rPr>
        <w:t>在</w:t>
      </w:r>
      <w:proofErr w:type="gramStart"/>
      <w:r>
        <w:rPr>
          <w:color w:val="000000"/>
        </w:rPr>
        <w:t>整个实现</w:t>
      </w:r>
      <w:proofErr w:type="gramEnd"/>
      <w:r>
        <w:rPr>
          <w:color w:val="000000"/>
        </w:rPr>
        <w:t>过程中，我们还特别关注了模型的跨平台支持。通过</w:t>
      </w:r>
      <w:proofErr w:type="spellStart"/>
      <w:r>
        <w:rPr>
          <w:color w:val="000000"/>
        </w:rPr>
        <w:t>TensorRT</w:t>
      </w:r>
      <w:proofErr w:type="spellEnd"/>
      <w:r>
        <w:rPr>
          <w:color w:val="000000"/>
        </w:rPr>
        <w:t>的优化，我们的模型不仅在NVIDIA硬件上表现出色，也能在其他硬件架构上运行，这得益于</w:t>
      </w:r>
      <w:proofErr w:type="spellStart"/>
      <w:r>
        <w:rPr>
          <w:color w:val="000000"/>
        </w:rPr>
        <w:t>TensorRT</w:t>
      </w:r>
      <w:proofErr w:type="spellEnd"/>
      <w:r>
        <w:rPr>
          <w:color w:val="000000"/>
        </w:rPr>
        <w:t>对多种硬件的支持。此外，我们还集成了ONNX runtime，它作为一个开放的跨平台推理引擎，进一步增强了模型的兼容性和部署的灵活性。通过这种创新的实现方式，我们的系统不仅在性能上达到了实时处理的要求，而且在设计上展现了高度的模块化和</w:t>
      </w:r>
      <w:proofErr w:type="gramStart"/>
      <w:r>
        <w:rPr>
          <w:color w:val="000000"/>
        </w:rPr>
        <w:t>可</w:t>
      </w:r>
      <w:proofErr w:type="gramEnd"/>
      <w:r>
        <w:rPr>
          <w:color w:val="000000"/>
        </w:rPr>
        <w:t>扩展性，为未来技术的发展和应用奠定了坚实的基础。</w:t>
      </w:r>
    </w:p>
    <w:p w14:paraId="15BAD8CC" w14:textId="77777777" w:rsidR="003059FF" w:rsidRDefault="00000000" w:rsidP="00C52CBE">
      <w:pPr>
        <w:ind w:leftChars="400" w:left="960" w:firstLine="480"/>
        <w:jc w:val="center"/>
      </w:pPr>
      <w:r>
        <w:rPr>
          <w:noProof/>
        </w:rPr>
        <w:drawing>
          <wp:inline distT="0" distB="0" distL="114300" distR="114300" wp14:anchorId="29BF4018" wp14:editId="0F1A6B9C">
            <wp:extent cx="3060700" cy="1955224"/>
            <wp:effectExtent l="0" t="0" r="6350" b="6985"/>
            <wp:docPr id="13" name="图片 13"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escript"/>
                    <pic:cNvPicPr>
                      <a:picLocks noChangeAspect="1"/>
                    </pic:cNvPicPr>
                  </pic:nvPicPr>
                  <pic:blipFill>
                    <a:blip r:embed="rId22"/>
                    <a:stretch>
                      <a:fillRect/>
                    </a:stretch>
                  </pic:blipFill>
                  <pic:spPr>
                    <a:xfrm>
                      <a:off x="0" y="0"/>
                      <a:ext cx="3067712" cy="1959703"/>
                    </a:xfrm>
                    <a:prstGeom prst="rect">
                      <a:avLst/>
                    </a:prstGeom>
                    <a:noFill/>
                    <a:ln>
                      <a:noFill/>
                    </a:ln>
                  </pic:spPr>
                </pic:pic>
              </a:graphicData>
            </a:graphic>
          </wp:inline>
        </w:drawing>
      </w:r>
    </w:p>
    <w:p w14:paraId="3C1BD1D1" w14:textId="77777777" w:rsidR="003059FF" w:rsidRDefault="00000000">
      <w:pPr>
        <w:ind w:firstLineChars="0" w:firstLine="0"/>
        <w:jc w:val="center"/>
      </w:pPr>
      <w:r>
        <w:rPr>
          <w:rFonts w:hint="eastAsia"/>
        </w:rPr>
        <w:t>图3.3.2 模型部署部分代码</w:t>
      </w:r>
    </w:p>
    <w:p w14:paraId="124D1240" w14:textId="77777777" w:rsidR="003059FF" w:rsidRDefault="00000000">
      <w:pPr>
        <w:pStyle w:val="1"/>
        <w:spacing w:line="360" w:lineRule="auto"/>
        <w:jc w:val="both"/>
        <w:rPr>
          <w:sz w:val="30"/>
          <w:szCs w:val="30"/>
        </w:rPr>
      </w:pPr>
      <w:r>
        <w:rPr>
          <w:rFonts w:hint="eastAsia"/>
          <w:sz w:val="30"/>
          <w:szCs w:val="30"/>
        </w:rPr>
        <w:lastRenderedPageBreak/>
        <w:t>四、实验结果与分析</w:t>
      </w:r>
    </w:p>
    <w:p w14:paraId="31C1D421" w14:textId="77777777" w:rsidR="003059FF" w:rsidRDefault="00000000">
      <w:pPr>
        <w:pStyle w:val="2"/>
        <w:spacing w:line="360" w:lineRule="auto"/>
        <w:rPr>
          <w:sz w:val="26"/>
        </w:rPr>
      </w:pPr>
      <w:r>
        <w:rPr>
          <w:sz w:val="26"/>
        </w:rPr>
        <w:t xml:space="preserve">4.1 </w:t>
      </w:r>
      <w:r>
        <w:rPr>
          <w:sz w:val="26"/>
        </w:rPr>
        <w:t>实验条件</w:t>
      </w:r>
      <w:r>
        <w:rPr>
          <w:sz w:val="26"/>
        </w:rPr>
        <w:t xml:space="preserve"> </w:t>
      </w:r>
    </w:p>
    <w:p w14:paraId="73F3B646" w14:textId="77777777" w:rsidR="003059FF" w:rsidRDefault="00000000">
      <w:pPr>
        <w:pStyle w:val="3"/>
        <w:spacing w:line="360" w:lineRule="auto"/>
        <w:rPr>
          <w:sz w:val="24"/>
        </w:rPr>
      </w:pPr>
      <w:r>
        <w:rPr>
          <w:sz w:val="24"/>
        </w:rPr>
        <w:t xml:space="preserve">4.1.1 </w:t>
      </w:r>
      <w:r>
        <w:rPr>
          <w:sz w:val="24"/>
        </w:rPr>
        <w:t>信号接收机软硬件平台</w:t>
      </w:r>
      <w:r>
        <w:rPr>
          <w:sz w:val="24"/>
        </w:rPr>
        <w:t xml:space="preserve">  </w:t>
      </w:r>
    </w:p>
    <w:p w14:paraId="67A495C9" w14:textId="77777777" w:rsidR="003059FF" w:rsidRDefault="00000000">
      <w:pPr>
        <w:numPr>
          <w:ilvl w:val="0"/>
          <w:numId w:val="6"/>
        </w:numPr>
        <w:ind w:firstLine="480"/>
      </w:pPr>
      <w:r>
        <w:rPr>
          <w:rFonts w:hint="eastAsia"/>
        </w:rPr>
        <w:t xml:space="preserve">RTL-SDR + </w:t>
      </w:r>
      <w:proofErr w:type="spellStart"/>
      <w:r>
        <w:rPr>
          <w:rFonts w:hint="eastAsia"/>
        </w:rPr>
        <w:t>SDRSharp</w:t>
      </w:r>
      <w:proofErr w:type="spellEnd"/>
      <w:r>
        <w:rPr>
          <w:rFonts w:hint="eastAsia"/>
        </w:rPr>
        <w:t>:</w:t>
      </w:r>
    </w:p>
    <w:p w14:paraId="301331B0" w14:textId="77777777" w:rsidR="003059FF" w:rsidRDefault="00000000" w:rsidP="00C52CBE">
      <w:pPr>
        <w:ind w:leftChars="200" w:left="480" w:firstLine="480"/>
        <w:jc w:val="center"/>
      </w:pPr>
      <w:r>
        <w:rPr>
          <w:noProof/>
        </w:rPr>
        <w:drawing>
          <wp:inline distT="0" distB="0" distL="114300" distR="114300" wp14:anchorId="1694161D" wp14:editId="0B1E58AF">
            <wp:extent cx="3581400" cy="2265159"/>
            <wp:effectExtent l="0" t="0" r="0" b="1905"/>
            <wp:docPr id="14" name="图片 14"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escript"/>
                    <pic:cNvPicPr>
                      <a:picLocks noChangeAspect="1"/>
                    </pic:cNvPicPr>
                  </pic:nvPicPr>
                  <pic:blipFill>
                    <a:blip r:embed="rId23"/>
                    <a:stretch>
                      <a:fillRect/>
                    </a:stretch>
                  </pic:blipFill>
                  <pic:spPr>
                    <a:xfrm>
                      <a:off x="0" y="0"/>
                      <a:ext cx="3588658" cy="2269749"/>
                    </a:xfrm>
                    <a:prstGeom prst="rect">
                      <a:avLst/>
                    </a:prstGeom>
                    <a:noFill/>
                    <a:ln>
                      <a:noFill/>
                    </a:ln>
                  </pic:spPr>
                </pic:pic>
              </a:graphicData>
            </a:graphic>
          </wp:inline>
        </w:drawing>
      </w:r>
    </w:p>
    <w:p w14:paraId="6B65F577" w14:textId="77777777" w:rsidR="003059FF" w:rsidRDefault="00000000">
      <w:pPr>
        <w:ind w:firstLineChars="0" w:firstLine="0"/>
        <w:jc w:val="center"/>
      </w:pPr>
      <w:r>
        <w:rPr>
          <w:rFonts w:hint="eastAsia"/>
        </w:rPr>
        <w:t>图4.1.1.1 RTL-SDR界面</w:t>
      </w:r>
    </w:p>
    <w:p w14:paraId="4186CFD7" w14:textId="77777777" w:rsidR="003059FF" w:rsidRDefault="00000000">
      <w:pPr>
        <w:ind w:firstLine="480"/>
      </w:pPr>
      <w:r>
        <w:rPr>
          <w:rFonts w:hint="eastAsia"/>
        </w:rPr>
        <w:t>上图为</w:t>
      </w:r>
      <w:proofErr w:type="spellStart"/>
      <w:r>
        <w:rPr>
          <w:rFonts w:hint="eastAsia"/>
        </w:rPr>
        <w:t>SDRSharp</w:t>
      </w:r>
      <w:proofErr w:type="spellEnd"/>
      <w:r>
        <w:rPr>
          <w:rFonts w:hint="eastAsia"/>
        </w:rPr>
        <w:t>正常运行的页面图，可以通过鼠标拖动频点进行信号的选择，信号的频谱图和瀑布图也显示出来，可以看见信号的能量大小；左边的页面可以选择不同的调制方式和采样率以及增益，来对接受的信号进行处理</w:t>
      </w:r>
    </w:p>
    <w:p w14:paraId="6BE03D73" w14:textId="77777777" w:rsidR="003059FF" w:rsidRDefault="00000000">
      <w:pPr>
        <w:ind w:firstLineChars="0" w:firstLine="0"/>
      </w:pPr>
      <w:r>
        <w:rPr>
          <w:noProof/>
        </w:rPr>
        <w:drawing>
          <wp:inline distT="0" distB="0" distL="114300" distR="114300" wp14:anchorId="7033AAA4" wp14:editId="09263783">
            <wp:extent cx="2589530" cy="2571115"/>
            <wp:effectExtent l="0" t="0" r="1270" b="6985"/>
            <wp:docPr id="15" name="图片 15"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escript"/>
                    <pic:cNvPicPr>
                      <a:picLocks noChangeAspect="1"/>
                    </pic:cNvPicPr>
                  </pic:nvPicPr>
                  <pic:blipFill>
                    <a:blip r:embed="rId24"/>
                    <a:stretch>
                      <a:fillRect/>
                    </a:stretch>
                  </pic:blipFill>
                  <pic:spPr>
                    <a:xfrm>
                      <a:off x="0" y="0"/>
                      <a:ext cx="2589530" cy="2571115"/>
                    </a:xfrm>
                    <a:prstGeom prst="rect">
                      <a:avLst/>
                    </a:prstGeom>
                    <a:noFill/>
                    <a:ln>
                      <a:noFill/>
                    </a:ln>
                  </pic:spPr>
                </pic:pic>
              </a:graphicData>
            </a:graphic>
          </wp:inline>
        </w:drawing>
      </w:r>
      <w:r>
        <w:rPr>
          <w:rFonts w:hint="eastAsia"/>
        </w:rPr>
        <w:t xml:space="preserve">     </w:t>
      </w:r>
      <w:r>
        <w:rPr>
          <w:rFonts w:hint="eastAsia"/>
        </w:rPr>
        <w:tab/>
        <w:t xml:space="preserve">  </w:t>
      </w:r>
      <w:r>
        <w:rPr>
          <w:noProof/>
        </w:rPr>
        <w:drawing>
          <wp:inline distT="0" distB="0" distL="114300" distR="114300" wp14:anchorId="1A2C5FA7" wp14:editId="335E52F3">
            <wp:extent cx="2526030" cy="2589530"/>
            <wp:effectExtent l="0" t="0" r="1270" b="1270"/>
            <wp:docPr id="16" name="图片 16"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escript"/>
                    <pic:cNvPicPr>
                      <a:picLocks noChangeAspect="1"/>
                    </pic:cNvPicPr>
                  </pic:nvPicPr>
                  <pic:blipFill>
                    <a:blip r:embed="rId25"/>
                    <a:stretch>
                      <a:fillRect/>
                    </a:stretch>
                  </pic:blipFill>
                  <pic:spPr>
                    <a:xfrm>
                      <a:off x="0" y="0"/>
                      <a:ext cx="2526030" cy="2589530"/>
                    </a:xfrm>
                    <a:prstGeom prst="rect">
                      <a:avLst/>
                    </a:prstGeom>
                    <a:noFill/>
                    <a:ln>
                      <a:noFill/>
                    </a:ln>
                  </pic:spPr>
                </pic:pic>
              </a:graphicData>
            </a:graphic>
          </wp:inline>
        </w:drawing>
      </w:r>
    </w:p>
    <w:p w14:paraId="14A25685" w14:textId="77777777" w:rsidR="003059FF" w:rsidRDefault="00000000">
      <w:pPr>
        <w:ind w:firstLineChars="0" w:firstLine="0"/>
        <w:jc w:val="center"/>
      </w:pPr>
      <w:r>
        <w:rPr>
          <w:rFonts w:hint="eastAsia"/>
        </w:rPr>
        <w:t>图4.1.1.2 RTL-SDR数据采集界面</w:t>
      </w:r>
    </w:p>
    <w:p w14:paraId="32DDFBF7" w14:textId="77777777" w:rsidR="003059FF" w:rsidRDefault="00000000">
      <w:pPr>
        <w:ind w:firstLineChars="0" w:firstLine="0"/>
      </w:pPr>
      <w:r>
        <w:rPr>
          <w:rFonts w:hint="eastAsia"/>
        </w:rPr>
        <w:t>上图是软件保存信号数据的方式，虽然保存下来的数据格式都是wav，但是wav格式里面</w:t>
      </w:r>
      <w:r>
        <w:rPr>
          <w:rFonts w:hint="eastAsia"/>
        </w:rPr>
        <w:lastRenderedPageBreak/>
        <w:t>也有不同的种类所以需要进行转换，其中第一种Baseband的录制方式，需要转换，第二种不需要；同时两者用32位进行数据的保存，但RTL-SDR本身只有8位，所以32位保存的为“假数据”，但将两个数据都交给了模型处理端的同学，发现数据质量相较于利用</w:t>
      </w:r>
      <w:proofErr w:type="spellStart"/>
      <w:r>
        <w:rPr>
          <w:rFonts w:hint="eastAsia"/>
        </w:rPr>
        <w:t>HackRF</w:t>
      </w:r>
      <w:proofErr w:type="spellEnd"/>
      <w:r>
        <w:rPr>
          <w:rFonts w:hint="eastAsia"/>
        </w:rPr>
        <w:t>很差，识别出来的波形的频谱图也很奇怪，最终没有采用此方案去接收和处理数据，我认为可能是一方面是因为RTL-SDR本身板子接受和处理信号的能力不如</w:t>
      </w:r>
      <w:proofErr w:type="spellStart"/>
      <w:r>
        <w:rPr>
          <w:rFonts w:hint="eastAsia"/>
        </w:rPr>
        <w:t>HackRF</w:t>
      </w:r>
      <w:proofErr w:type="spellEnd"/>
      <w:r>
        <w:rPr>
          <w:rFonts w:hint="eastAsia"/>
        </w:rPr>
        <w:t>，另一方面RTL-SDR自带的天线接收能力不足。其次，此软件不像GNU Radio可以设置滤波的板块对接收到的信号进行处理，所以质量不好。另外，因为小组决定最后是使用python脚本去实时自动运行处理接收的数据，但是此软件不像GNU Radio可以生成python代码和相应的库。所以综上所述，最终我们没有采用此方案去接收数据和处理</w:t>
      </w:r>
    </w:p>
    <w:p w14:paraId="09180FCC" w14:textId="77777777" w:rsidR="003059FF" w:rsidRDefault="00000000">
      <w:pPr>
        <w:numPr>
          <w:ilvl w:val="0"/>
          <w:numId w:val="6"/>
        </w:numPr>
        <w:ind w:firstLine="480"/>
      </w:pPr>
      <w:proofErr w:type="spellStart"/>
      <w:r>
        <w:rPr>
          <w:rFonts w:hint="eastAsia"/>
        </w:rPr>
        <w:t>HacRF</w:t>
      </w:r>
      <w:proofErr w:type="spellEnd"/>
      <w:r>
        <w:rPr>
          <w:rFonts w:hint="eastAsia"/>
        </w:rPr>
        <w:t xml:space="preserve"> One硬件平台 + 有源环状天线</w:t>
      </w:r>
    </w:p>
    <w:p w14:paraId="7B22A926" w14:textId="77777777" w:rsidR="003059FF" w:rsidRDefault="00000000">
      <w:pPr>
        <w:ind w:firstLine="480"/>
      </w:pPr>
      <w:proofErr w:type="spellStart"/>
      <w:r>
        <w:rPr>
          <w:rFonts w:hint="eastAsia"/>
        </w:rPr>
        <w:t>HackRF</w:t>
      </w:r>
      <w:proofErr w:type="spellEnd"/>
      <w:r>
        <w:rPr>
          <w:rFonts w:hint="eastAsia"/>
        </w:rPr>
        <w:t xml:space="preserve"> One是一个开源的软件定义无线电(</w:t>
      </w:r>
      <w:proofErr w:type="spellStart"/>
      <w:r>
        <w:rPr>
          <w:rFonts w:hint="eastAsia"/>
        </w:rPr>
        <w:t>sdr</w:t>
      </w:r>
      <w:proofErr w:type="spellEnd"/>
      <w:r>
        <w:rPr>
          <w:rFonts w:hint="eastAsia"/>
        </w:rPr>
        <w:t>)硬件平台，旨在实现现代和下一代无限电技术的测试与开发。其相关指标如下：</w:t>
      </w:r>
    </w:p>
    <w:p w14:paraId="7BBFFECD" w14:textId="77777777" w:rsidR="003059FF" w:rsidRDefault="00000000">
      <w:pPr>
        <w:numPr>
          <w:ilvl w:val="0"/>
          <w:numId w:val="7"/>
        </w:numPr>
        <w:ind w:firstLine="480"/>
      </w:pPr>
      <w:r>
        <w:rPr>
          <w:rFonts w:hint="eastAsia"/>
        </w:rPr>
        <w:t>RF范围：1MHz - 6GHz</w:t>
      </w:r>
    </w:p>
    <w:p w14:paraId="0F9F032D" w14:textId="77777777" w:rsidR="003059FF" w:rsidRDefault="00000000">
      <w:pPr>
        <w:numPr>
          <w:ilvl w:val="0"/>
          <w:numId w:val="7"/>
        </w:numPr>
        <w:ind w:firstLine="480"/>
      </w:pPr>
      <w:r>
        <w:rPr>
          <w:rFonts w:hint="eastAsia"/>
        </w:rPr>
        <w:t xml:space="preserve">支持的采样速率：2 </w:t>
      </w:r>
      <w:proofErr w:type="spellStart"/>
      <w:r>
        <w:rPr>
          <w:rFonts w:hint="eastAsia"/>
        </w:rPr>
        <w:t>Msps</w:t>
      </w:r>
      <w:proofErr w:type="spellEnd"/>
      <w:r>
        <w:rPr>
          <w:rFonts w:hint="eastAsia"/>
        </w:rPr>
        <w:t xml:space="preserve"> 至 20 </w:t>
      </w:r>
      <w:proofErr w:type="spellStart"/>
      <w:r>
        <w:rPr>
          <w:rFonts w:hint="eastAsia"/>
        </w:rPr>
        <w:t>Msps</w:t>
      </w:r>
      <w:proofErr w:type="spellEnd"/>
      <w:r>
        <w:rPr>
          <w:rFonts w:hint="eastAsia"/>
        </w:rPr>
        <w:t>（正交）</w:t>
      </w:r>
    </w:p>
    <w:p w14:paraId="62497CD5" w14:textId="77777777" w:rsidR="003059FF" w:rsidRDefault="00000000">
      <w:pPr>
        <w:numPr>
          <w:ilvl w:val="0"/>
          <w:numId w:val="7"/>
        </w:numPr>
        <w:ind w:firstLine="480"/>
      </w:pPr>
      <w:r>
        <w:rPr>
          <w:rFonts w:hint="eastAsia"/>
        </w:rPr>
        <w:t>工作模式：半双工</w:t>
      </w:r>
    </w:p>
    <w:p w14:paraId="3846ED04" w14:textId="77777777" w:rsidR="003059FF" w:rsidRDefault="00000000">
      <w:pPr>
        <w:numPr>
          <w:ilvl w:val="0"/>
          <w:numId w:val="7"/>
        </w:numPr>
        <w:ind w:firstLine="480"/>
      </w:pPr>
      <w:r>
        <w:rPr>
          <w:rFonts w:hint="eastAsia"/>
        </w:rPr>
        <w:t>ADC/DAC采样分辨率：8位</w:t>
      </w:r>
    </w:p>
    <w:p w14:paraId="13FF930A" w14:textId="77777777" w:rsidR="003059FF" w:rsidRDefault="00000000">
      <w:pPr>
        <w:numPr>
          <w:ilvl w:val="0"/>
          <w:numId w:val="7"/>
        </w:numPr>
        <w:ind w:firstLine="480"/>
      </w:pPr>
      <w:r>
        <w:rPr>
          <w:rFonts w:hint="eastAsia"/>
        </w:rPr>
        <w:t>USB接口：USB 2.0</w:t>
      </w:r>
    </w:p>
    <w:p w14:paraId="4EB89F47" w14:textId="77777777" w:rsidR="003059FF" w:rsidRDefault="00000000">
      <w:pPr>
        <w:numPr>
          <w:ilvl w:val="0"/>
          <w:numId w:val="8"/>
        </w:numPr>
        <w:ind w:firstLine="480"/>
      </w:pPr>
      <w:proofErr w:type="spellStart"/>
      <w:r>
        <w:rPr>
          <w:rFonts w:hint="eastAsia"/>
        </w:rPr>
        <w:t>GNURadio</w:t>
      </w:r>
      <w:proofErr w:type="spellEnd"/>
      <w:r>
        <w:rPr>
          <w:rFonts w:hint="eastAsia"/>
        </w:rPr>
        <w:t>和GQRX软件平台</w:t>
      </w:r>
    </w:p>
    <w:p w14:paraId="1BC34CEC" w14:textId="77777777" w:rsidR="003059FF" w:rsidRDefault="00000000">
      <w:pPr>
        <w:ind w:firstLine="480"/>
      </w:pPr>
      <w:r>
        <w:rPr>
          <w:rFonts w:hint="eastAsia"/>
        </w:rPr>
        <w:tab/>
        <w:t>相关软件均运行在Ubuntu 20.4系统下</w:t>
      </w:r>
    </w:p>
    <w:p w14:paraId="2E6AC351" w14:textId="77777777" w:rsidR="003059FF" w:rsidRDefault="00000000">
      <w:pPr>
        <w:pStyle w:val="3"/>
        <w:spacing w:line="360" w:lineRule="auto"/>
        <w:rPr>
          <w:sz w:val="24"/>
        </w:rPr>
      </w:pPr>
      <w:r>
        <w:rPr>
          <w:sz w:val="24"/>
        </w:rPr>
        <w:t xml:space="preserve">4.1.2 </w:t>
      </w:r>
      <w:r>
        <w:rPr>
          <w:sz w:val="24"/>
        </w:rPr>
        <w:t>模型训练框架与平台</w:t>
      </w:r>
      <w:r>
        <w:rPr>
          <w:sz w:val="24"/>
        </w:rPr>
        <w:t xml:space="preserve">   </w:t>
      </w:r>
    </w:p>
    <w:p w14:paraId="50D3BC23" w14:textId="77777777" w:rsidR="003059FF" w:rsidRDefault="00000000">
      <w:pPr>
        <w:numPr>
          <w:ilvl w:val="0"/>
          <w:numId w:val="9"/>
        </w:numPr>
        <w:ind w:firstLine="480"/>
      </w:pPr>
      <w:r>
        <w:rPr>
          <w:rFonts w:hint="eastAsia"/>
        </w:rPr>
        <w:t>NVIDIA GeForce GTX.1650</w:t>
      </w:r>
    </w:p>
    <w:p w14:paraId="65E57004" w14:textId="77777777" w:rsidR="003059FF" w:rsidRDefault="00000000">
      <w:pPr>
        <w:numPr>
          <w:ilvl w:val="0"/>
          <w:numId w:val="9"/>
        </w:numPr>
        <w:ind w:firstLine="480"/>
      </w:pPr>
      <w:r>
        <w:rPr>
          <w:rFonts w:hint="eastAsia"/>
        </w:rPr>
        <w:t>NVIDIA CUDA 12.0.81 driver</w:t>
      </w:r>
    </w:p>
    <w:p w14:paraId="2E073979" w14:textId="77777777" w:rsidR="003059FF" w:rsidRDefault="00000000">
      <w:pPr>
        <w:numPr>
          <w:ilvl w:val="0"/>
          <w:numId w:val="9"/>
        </w:numPr>
        <w:ind w:firstLine="480"/>
      </w:pPr>
      <w:proofErr w:type="spellStart"/>
      <w:r>
        <w:t>tensorflow</w:t>
      </w:r>
      <w:proofErr w:type="spellEnd"/>
      <w:r>
        <w:t xml:space="preserve"> _gpu-2.6.0</w:t>
      </w:r>
    </w:p>
    <w:p w14:paraId="66349FA3" w14:textId="77777777" w:rsidR="003059FF" w:rsidRDefault="00000000">
      <w:pPr>
        <w:numPr>
          <w:ilvl w:val="0"/>
          <w:numId w:val="9"/>
        </w:numPr>
        <w:ind w:firstLine="480"/>
      </w:pPr>
      <w:r>
        <w:t>python3.9</w:t>
      </w:r>
    </w:p>
    <w:p w14:paraId="0BDD1166" w14:textId="77777777" w:rsidR="003059FF" w:rsidRDefault="00000000">
      <w:pPr>
        <w:numPr>
          <w:ilvl w:val="0"/>
          <w:numId w:val="9"/>
        </w:numPr>
        <w:ind w:firstLine="480"/>
      </w:pPr>
      <w:r>
        <w:t>MSVC 2019</w:t>
      </w:r>
    </w:p>
    <w:p w14:paraId="3AF14016" w14:textId="77777777" w:rsidR="003059FF" w:rsidRDefault="00000000">
      <w:pPr>
        <w:numPr>
          <w:ilvl w:val="0"/>
          <w:numId w:val="9"/>
        </w:numPr>
        <w:ind w:firstLine="480"/>
      </w:pPr>
      <w:r>
        <w:t>Bazel 3.7.2</w:t>
      </w:r>
    </w:p>
    <w:p w14:paraId="54345126" w14:textId="77777777" w:rsidR="003059FF" w:rsidRDefault="00000000">
      <w:pPr>
        <w:numPr>
          <w:ilvl w:val="0"/>
          <w:numId w:val="9"/>
        </w:numPr>
        <w:ind w:firstLine="480"/>
      </w:pPr>
      <w:r>
        <w:t>cuDNN8.1</w:t>
      </w:r>
    </w:p>
    <w:p w14:paraId="761A11BE" w14:textId="77777777" w:rsidR="003059FF" w:rsidRDefault="00000000">
      <w:pPr>
        <w:numPr>
          <w:ilvl w:val="0"/>
          <w:numId w:val="9"/>
        </w:numPr>
        <w:ind w:firstLine="480"/>
      </w:pPr>
      <w:r>
        <w:t>CUDA11.2</w:t>
      </w:r>
    </w:p>
    <w:p w14:paraId="6127984A" w14:textId="77777777" w:rsidR="003059FF" w:rsidRDefault="00000000">
      <w:pPr>
        <w:pStyle w:val="3"/>
        <w:spacing w:line="360" w:lineRule="auto"/>
        <w:rPr>
          <w:sz w:val="24"/>
        </w:rPr>
      </w:pPr>
      <w:r>
        <w:rPr>
          <w:sz w:val="24"/>
        </w:rPr>
        <w:lastRenderedPageBreak/>
        <w:t xml:space="preserve">4.1.3 </w:t>
      </w:r>
      <w:r>
        <w:rPr>
          <w:sz w:val="24"/>
        </w:rPr>
        <w:t>模型推理平台</w:t>
      </w:r>
    </w:p>
    <w:p w14:paraId="470A28DF" w14:textId="77777777" w:rsidR="003059FF" w:rsidRDefault="00000000">
      <w:pPr>
        <w:numPr>
          <w:ilvl w:val="0"/>
          <w:numId w:val="10"/>
        </w:numPr>
        <w:ind w:firstLine="480"/>
      </w:pPr>
      <w:r>
        <w:rPr>
          <w:rFonts w:hint="eastAsia"/>
        </w:rPr>
        <w:t>NVIDIA TX2嵌入式平台，拥有1.8TFLOPS算力。软件平台为TensorRT8.2.9。</w:t>
      </w:r>
    </w:p>
    <w:p w14:paraId="6BCED29E" w14:textId="77777777" w:rsidR="003059FF" w:rsidRDefault="00000000">
      <w:pPr>
        <w:numPr>
          <w:ilvl w:val="0"/>
          <w:numId w:val="10"/>
        </w:numPr>
        <w:ind w:firstLine="480"/>
      </w:pPr>
      <w:r>
        <w:rPr>
          <w:rFonts w:hint="eastAsia"/>
        </w:rPr>
        <w:t>NVIDIA RTX 4060 ，软件平台为TensorRT10.0。</w:t>
      </w:r>
    </w:p>
    <w:p w14:paraId="7872EEE8" w14:textId="77777777" w:rsidR="003059FF" w:rsidRDefault="00000000">
      <w:pPr>
        <w:pStyle w:val="2"/>
        <w:spacing w:line="360" w:lineRule="auto"/>
        <w:rPr>
          <w:sz w:val="26"/>
        </w:rPr>
      </w:pPr>
      <w:r>
        <w:rPr>
          <w:sz w:val="26"/>
        </w:rPr>
        <w:t xml:space="preserve">4.2 </w:t>
      </w:r>
      <w:r>
        <w:rPr>
          <w:sz w:val="26"/>
        </w:rPr>
        <w:t>功能定性测试结果与分析</w:t>
      </w:r>
    </w:p>
    <w:p w14:paraId="6C442FB1" w14:textId="77777777" w:rsidR="003059FF" w:rsidRDefault="00000000">
      <w:pPr>
        <w:pStyle w:val="3"/>
        <w:spacing w:line="360" w:lineRule="auto"/>
        <w:rPr>
          <w:sz w:val="24"/>
        </w:rPr>
      </w:pPr>
      <w:r>
        <w:rPr>
          <w:sz w:val="24"/>
        </w:rPr>
        <w:t xml:space="preserve">4.2.1 </w:t>
      </w:r>
      <w:r>
        <w:rPr>
          <w:sz w:val="24"/>
        </w:rPr>
        <w:t>信号接收功能实现</w:t>
      </w:r>
    </w:p>
    <w:p w14:paraId="0EE68B6B" w14:textId="77777777" w:rsidR="003059FF" w:rsidRDefault="00000000">
      <w:pPr>
        <w:ind w:firstLine="480"/>
      </w:pPr>
      <w:r>
        <w:t>在搭建完成软硬件平台环境后，可直接通过天线接收包含目标信号的宽带信号，在</w:t>
      </w:r>
      <w:proofErr w:type="spellStart"/>
      <w:r>
        <w:t>GNURadio</w:t>
      </w:r>
      <w:proofErr w:type="spellEnd"/>
      <w:r>
        <w:t>经过处理后得到只包含所需信号的窄带信号。以91.4M处的FM信号为例，最终得到的信号如下：</w:t>
      </w:r>
    </w:p>
    <w:p w14:paraId="3D7F53EC" w14:textId="77777777" w:rsidR="003059FF" w:rsidRDefault="00000000">
      <w:pPr>
        <w:ind w:leftChars="400" w:left="960" w:firstLine="480"/>
      </w:pPr>
      <w:r>
        <w:rPr>
          <w:noProof/>
        </w:rPr>
        <w:drawing>
          <wp:inline distT="0" distB="0" distL="114300" distR="114300" wp14:anchorId="44A1007B" wp14:editId="6F9C3E1B">
            <wp:extent cx="4345940" cy="1873885"/>
            <wp:effectExtent l="0" t="0" r="10160" b="5715"/>
            <wp:docPr id="17" name="图片 17"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escript"/>
                    <pic:cNvPicPr>
                      <a:picLocks noChangeAspect="1"/>
                    </pic:cNvPicPr>
                  </pic:nvPicPr>
                  <pic:blipFill>
                    <a:blip r:embed="rId26"/>
                    <a:stretch>
                      <a:fillRect/>
                    </a:stretch>
                  </pic:blipFill>
                  <pic:spPr>
                    <a:xfrm>
                      <a:off x="0" y="0"/>
                      <a:ext cx="4345940" cy="1873885"/>
                    </a:xfrm>
                    <a:prstGeom prst="rect">
                      <a:avLst/>
                    </a:prstGeom>
                    <a:noFill/>
                    <a:ln>
                      <a:noFill/>
                    </a:ln>
                  </pic:spPr>
                </pic:pic>
              </a:graphicData>
            </a:graphic>
          </wp:inline>
        </w:drawing>
      </w:r>
    </w:p>
    <w:p w14:paraId="58C36C95" w14:textId="77777777" w:rsidR="003059FF" w:rsidRDefault="00000000">
      <w:pPr>
        <w:ind w:firstLineChars="0" w:firstLine="0"/>
        <w:jc w:val="center"/>
      </w:pPr>
      <w:r>
        <w:rPr>
          <w:rFonts w:hint="eastAsia"/>
        </w:rPr>
        <w:t xml:space="preserve">图4.2.1.1 </w:t>
      </w:r>
      <w:proofErr w:type="spellStart"/>
      <w:r>
        <w:t>GNURadio</w:t>
      </w:r>
      <w:proofErr w:type="spellEnd"/>
      <w:r>
        <w:rPr>
          <w:rFonts w:hint="eastAsia"/>
        </w:rPr>
        <w:t>数据采集界面</w:t>
      </w:r>
    </w:p>
    <w:p w14:paraId="5C2986E4" w14:textId="77777777" w:rsidR="003059FF" w:rsidRDefault="00000000">
      <w:pPr>
        <w:pStyle w:val="3"/>
        <w:spacing w:line="360" w:lineRule="auto"/>
        <w:rPr>
          <w:sz w:val="24"/>
        </w:rPr>
      </w:pPr>
      <w:r>
        <w:rPr>
          <w:sz w:val="24"/>
        </w:rPr>
        <w:t xml:space="preserve">4.2.2 </w:t>
      </w:r>
      <w:r>
        <w:rPr>
          <w:sz w:val="24"/>
        </w:rPr>
        <w:t>模型训练功能实现</w:t>
      </w:r>
    </w:p>
    <w:p w14:paraId="4028AED9" w14:textId="77777777" w:rsidR="003059FF" w:rsidRDefault="00000000">
      <w:pPr>
        <w:ind w:firstLineChars="0" w:firstLine="0"/>
      </w:pPr>
      <w:r>
        <w:rPr>
          <w:rFonts w:hint="eastAsia"/>
        </w:rPr>
        <w:tab/>
        <w:t>对于模型训练我们使用的是自制数据集，内含160000份样本，共四个类别，分别为</w:t>
      </w:r>
      <w:r>
        <w:t>'FM', 'AM', 'DRM', 'ASK'，每类别的数据样本数为40000份，我们将80000份作为训练集，剩下的作为测试集。</w:t>
      </w:r>
    </w:p>
    <w:p w14:paraId="73C88263" w14:textId="77777777" w:rsidR="003059FF" w:rsidRDefault="00000000">
      <w:pPr>
        <w:ind w:firstLineChars="0" w:firstLine="0"/>
      </w:pPr>
      <w:r>
        <w:rPr>
          <w:rFonts w:hint="eastAsia"/>
        </w:rPr>
        <w:tab/>
        <w:t xml:space="preserve">对于 </w:t>
      </w:r>
      <w:proofErr w:type="spellStart"/>
      <w:r>
        <w:rPr>
          <w:rFonts w:hint="eastAsia"/>
        </w:rPr>
        <w:t>LModCNNResNet</w:t>
      </w:r>
      <w:proofErr w:type="spellEnd"/>
      <w:r>
        <w:rPr>
          <w:rFonts w:hint="eastAsia"/>
        </w:rPr>
        <w:t xml:space="preserve"> </w:t>
      </w:r>
      <w:proofErr w:type="spellStart"/>
      <w:r>
        <w:rPr>
          <w:rFonts w:hint="eastAsia"/>
        </w:rPr>
        <w:t>Relu</w:t>
      </w:r>
      <w:proofErr w:type="spellEnd"/>
      <w:r>
        <w:rPr>
          <w:rFonts w:hint="eastAsia"/>
        </w:rPr>
        <w:t xml:space="preserve"> 模型，从训练结果上看其准确率要略逊色于VT-CNN2的结果，并且需要更多的训练轮数才能收敛，但是在双方都不使用CUDA加速的情况下，它训练一轮的时间较短，这得益于它模型参数较少的优势。</w:t>
      </w:r>
    </w:p>
    <w:p w14:paraId="6E3EFBB6" w14:textId="77777777" w:rsidR="003059FF" w:rsidRDefault="00000000">
      <w:pPr>
        <w:ind w:firstLineChars="0" w:firstLine="0"/>
        <w:jc w:val="center"/>
      </w:pPr>
      <w:r>
        <w:rPr>
          <w:noProof/>
        </w:rPr>
        <w:lastRenderedPageBreak/>
        <w:drawing>
          <wp:inline distT="0" distB="0" distL="114300" distR="114300" wp14:anchorId="58078054" wp14:editId="32D2ED5C">
            <wp:extent cx="4137660" cy="1294765"/>
            <wp:effectExtent l="0" t="0" r="2540" b="635"/>
            <wp:docPr id="18" name="图片 18"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script"/>
                    <pic:cNvPicPr>
                      <a:picLocks noChangeAspect="1"/>
                    </pic:cNvPicPr>
                  </pic:nvPicPr>
                  <pic:blipFill>
                    <a:blip r:embed="rId27"/>
                    <a:srcRect t="23145"/>
                    <a:stretch>
                      <a:fillRect/>
                    </a:stretch>
                  </pic:blipFill>
                  <pic:spPr>
                    <a:xfrm>
                      <a:off x="0" y="0"/>
                      <a:ext cx="4137660" cy="1294765"/>
                    </a:xfrm>
                    <a:prstGeom prst="rect">
                      <a:avLst/>
                    </a:prstGeom>
                    <a:noFill/>
                    <a:ln>
                      <a:noFill/>
                    </a:ln>
                  </pic:spPr>
                </pic:pic>
              </a:graphicData>
            </a:graphic>
          </wp:inline>
        </w:drawing>
      </w:r>
    </w:p>
    <w:p w14:paraId="014B56C1" w14:textId="77777777" w:rsidR="003059FF" w:rsidRDefault="00000000">
      <w:pPr>
        <w:ind w:firstLineChars="0" w:firstLine="0"/>
        <w:jc w:val="center"/>
        <w:rPr>
          <w:sz w:val="21"/>
          <w:szCs w:val="28"/>
        </w:rPr>
      </w:pPr>
      <w:r>
        <w:rPr>
          <w:rFonts w:hint="eastAsia"/>
        </w:rPr>
        <w:t xml:space="preserve">图4.2.2.1 </w:t>
      </w:r>
      <w:proofErr w:type="spellStart"/>
      <w:r>
        <w:rPr>
          <w:rFonts w:hint="eastAsia"/>
          <w:sz w:val="21"/>
          <w:szCs w:val="28"/>
        </w:rPr>
        <w:t>LModCNNResNet</w:t>
      </w:r>
      <w:proofErr w:type="spellEnd"/>
      <w:r>
        <w:rPr>
          <w:rFonts w:hint="eastAsia"/>
          <w:sz w:val="21"/>
          <w:szCs w:val="28"/>
        </w:rPr>
        <w:t xml:space="preserve"> </w:t>
      </w:r>
      <w:proofErr w:type="spellStart"/>
      <w:r>
        <w:rPr>
          <w:rFonts w:hint="eastAsia"/>
          <w:sz w:val="21"/>
          <w:szCs w:val="28"/>
        </w:rPr>
        <w:t>Relu</w:t>
      </w:r>
      <w:proofErr w:type="spellEnd"/>
      <w:r>
        <w:rPr>
          <w:rFonts w:hint="eastAsia"/>
          <w:sz w:val="21"/>
          <w:szCs w:val="28"/>
        </w:rPr>
        <w:t xml:space="preserve"> 模型训练图</w:t>
      </w:r>
    </w:p>
    <w:p w14:paraId="424BD14D" w14:textId="77777777" w:rsidR="003059FF" w:rsidRDefault="003059FF">
      <w:pPr>
        <w:ind w:firstLineChars="0" w:firstLine="0"/>
        <w:jc w:val="center"/>
      </w:pPr>
    </w:p>
    <w:p w14:paraId="71A950BC" w14:textId="77777777" w:rsidR="003059FF" w:rsidRDefault="00000000">
      <w:pPr>
        <w:ind w:firstLineChars="0" w:firstLine="0"/>
        <w:jc w:val="left"/>
      </w:pPr>
      <w:r>
        <w:rPr>
          <w:rFonts w:hint="eastAsia"/>
        </w:rPr>
        <w:tab/>
        <w:t>我们组进过多轮测试，采用了不同时间不同频点，不同类型的各种数据，最终总结得出：VT-CNN2对于数据集的适应能力更强，但是参数过多是其不可避免的缺点。</w:t>
      </w:r>
    </w:p>
    <w:p w14:paraId="078B38D5" w14:textId="77777777" w:rsidR="003059FF" w:rsidRDefault="00000000">
      <w:pPr>
        <w:ind w:firstLineChars="0" w:firstLine="0"/>
        <w:jc w:val="center"/>
      </w:pPr>
      <w:r>
        <w:rPr>
          <w:noProof/>
        </w:rPr>
        <w:drawing>
          <wp:inline distT="0" distB="0" distL="114300" distR="114300" wp14:anchorId="60E8A9E7" wp14:editId="58CAE7B2">
            <wp:extent cx="4282440" cy="1539240"/>
            <wp:effectExtent l="0" t="0" r="10160" b="10160"/>
            <wp:docPr id="19" name="图片 19"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escript"/>
                    <pic:cNvPicPr>
                      <a:picLocks noChangeAspect="1"/>
                    </pic:cNvPicPr>
                  </pic:nvPicPr>
                  <pic:blipFill>
                    <a:blip r:embed="rId28"/>
                    <a:stretch>
                      <a:fillRect/>
                    </a:stretch>
                  </pic:blipFill>
                  <pic:spPr>
                    <a:xfrm>
                      <a:off x="0" y="0"/>
                      <a:ext cx="4282440" cy="1539240"/>
                    </a:xfrm>
                    <a:prstGeom prst="rect">
                      <a:avLst/>
                    </a:prstGeom>
                    <a:noFill/>
                    <a:ln>
                      <a:noFill/>
                    </a:ln>
                  </pic:spPr>
                </pic:pic>
              </a:graphicData>
            </a:graphic>
          </wp:inline>
        </w:drawing>
      </w:r>
    </w:p>
    <w:p w14:paraId="030FF2AA" w14:textId="77777777" w:rsidR="003059FF" w:rsidRDefault="00000000">
      <w:pPr>
        <w:ind w:firstLineChars="0" w:firstLine="0"/>
        <w:jc w:val="center"/>
        <w:rPr>
          <w:sz w:val="20"/>
        </w:rPr>
      </w:pPr>
      <w:r>
        <w:rPr>
          <w:rFonts w:hint="eastAsia"/>
        </w:rPr>
        <w:t xml:space="preserve">图4.2.2.2 </w:t>
      </w:r>
      <w:r>
        <w:rPr>
          <w:rFonts w:hint="eastAsia"/>
          <w:sz w:val="22"/>
          <w:szCs w:val="32"/>
        </w:rPr>
        <w:t>VT-CNN2 模型训练图</w:t>
      </w:r>
    </w:p>
    <w:p w14:paraId="15DD087A" w14:textId="77777777" w:rsidR="003059FF" w:rsidRDefault="00000000">
      <w:pPr>
        <w:ind w:firstLineChars="0" w:firstLine="0"/>
        <w:jc w:val="center"/>
      </w:pPr>
      <w:r>
        <w:rPr>
          <w:noProof/>
        </w:rPr>
        <w:drawing>
          <wp:inline distT="0" distB="0" distL="114300" distR="114300" wp14:anchorId="7B277D43" wp14:editId="34FD7F3B">
            <wp:extent cx="3594100" cy="2851785"/>
            <wp:effectExtent l="0" t="0" r="0" b="5715"/>
            <wp:docPr id="20" name="图片 20"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escript"/>
                    <pic:cNvPicPr>
                      <a:picLocks noChangeAspect="1"/>
                    </pic:cNvPicPr>
                  </pic:nvPicPr>
                  <pic:blipFill>
                    <a:blip r:embed="rId29"/>
                    <a:stretch>
                      <a:fillRect/>
                    </a:stretch>
                  </pic:blipFill>
                  <pic:spPr>
                    <a:xfrm>
                      <a:off x="0" y="0"/>
                      <a:ext cx="3594100" cy="2851785"/>
                    </a:xfrm>
                    <a:prstGeom prst="rect">
                      <a:avLst/>
                    </a:prstGeom>
                    <a:noFill/>
                    <a:ln>
                      <a:noFill/>
                    </a:ln>
                  </pic:spPr>
                </pic:pic>
              </a:graphicData>
            </a:graphic>
          </wp:inline>
        </w:drawing>
      </w:r>
    </w:p>
    <w:p w14:paraId="5B9AE3F2" w14:textId="77777777" w:rsidR="003059FF" w:rsidRDefault="00000000">
      <w:pPr>
        <w:ind w:firstLineChars="0" w:firstLine="0"/>
        <w:jc w:val="center"/>
      </w:pPr>
      <w:r>
        <w:rPr>
          <w:rFonts w:hint="eastAsia"/>
        </w:rPr>
        <w:t xml:space="preserve">图4.2.2.3 </w:t>
      </w:r>
      <w:r>
        <w:rPr>
          <w:rFonts w:hint="eastAsia"/>
          <w:sz w:val="22"/>
          <w:szCs w:val="32"/>
        </w:rPr>
        <w:t>VT-CNN2模型混淆矩阵图</w:t>
      </w:r>
    </w:p>
    <w:p w14:paraId="6027B186" w14:textId="77777777" w:rsidR="003059FF" w:rsidRDefault="00000000">
      <w:pPr>
        <w:pStyle w:val="3"/>
        <w:spacing w:line="360" w:lineRule="auto"/>
        <w:rPr>
          <w:sz w:val="24"/>
        </w:rPr>
      </w:pPr>
      <w:r>
        <w:rPr>
          <w:sz w:val="24"/>
        </w:rPr>
        <w:t xml:space="preserve">4.2.3 </w:t>
      </w:r>
      <w:r>
        <w:rPr>
          <w:sz w:val="24"/>
        </w:rPr>
        <w:t>模型推理功能实现</w:t>
      </w:r>
    </w:p>
    <w:p w14:paraId="6DD2501F" w14:textId="77777777" w:rsidR="003059FF" w:rsidRDefault="00000000">
      <w:pPr>
        <w:ind w:firstLineChars="0" w:firstLine="0"/>
      </w:pPr>
      <w:r>
        <w:rPr>
          <w:rFonts w:hint="eastAsia"/>
        </w:rPr>
        <w:tab/>
        <w:t>使用</w:t>
      </w:r>
      <w:proofErr w:type="spellStart"/>
      <w:r>
        <w:rPr>
          <w:rFonts w:hint="eastAsia"/>
        </w:rPr>
        <w:t>argmod</w:t>
      </w:r>
      <w:proofErr w:type="spellEnd"/>
      <w:r>
        <w:rPr>
          <w:rFonts w:hint="eastAsia"/>
        </w:rPr>
        <w:t>数据集测试，测试条数为数据集中的随机1000条，结果如下：</w:t>
      </w:r>
    </w:p>
    <w:p w14:paraId="3858AB6D" w14:textId="77777777" w:rsidR="003059FF" w:rsidRDefault="00000000">
      <w:pPr>
        <w:ind w:firstLineChars="0" w:firstLine="0"/>
      </w:pPr>
      <w:r>
        <w:rPr>
          <w:noProof/>
        </w:rPr>
        <w:lastRenderedPageBreak/>
        <w:drawing>
          <wp:inline distT="0" distB="0" distL="114300" distR="114300" wp14:anchorId="7C06D911" wp14:editId="2DC24AD3">
            <wp:extent cx="5939155" cy="1973580"/>
            <wp:effectExtent l="0" t="0" r="4445" b="7620"/>
            <wp:docPr id="21" name="图片 21"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escript"/>
                    <pic:cNvPicPr>
                      <a:picLocks noChangeAspect="1"/>
                    </pic:cNvPicPr>
                  </pic:nvPicPr>
                  <pic:blipFill>
                    <a:blip r:embed="rId30"/>
                    <a:stretch>
                      <a:fillRect/>
                    </a:stretch>
                  </pic:blipFill>
                  <pic:spPr>
                    <a:xfrm>
                      <a:off x="0" y="0"/>
                      <a:ext cx="5939155" cy="1973580"/>
                    </a:xfrm>
                    <a:prstGeom prst="rect">
                      <a:avLst/>
                    </a:prstGeom>
                    <a:noFill/>
                    <a:ln>
                      <a:noFill/>
                    </a:ln>
                  </pic:spPr>
                </pic:pic>
              </a:graphicData>
            </a:graphic>
          </wp:inline>
        </w:drawing>
      </w:r>
    </w:p>
    <w:p w14:paraId="3CB5394F" w14:textId="77777777" w:rsidR="003059FF" w:rsidRDefault="00000000">
      <w:pPr>
        <w:ind w:firstLineChars="0" w:firstLine="0"/>
        <w:jc w:val="center"/>
      </w:pPr>
      <w:r>
        <w:rPr>
          <w:rFonts w:hint="eastAsia"/>
        </w:rPr>
        <w:t xml:space="preserve">图4.2.3.1 </w:t>
      </w:r>
      <w:r>
        <w:rPr>
          <w:rFonts w:hint="eastAsia"/>
          <w:sz w:val="22"/>
          <w:szCs w:val="32"/>
        </w:rPr>
        <w:t>模型推理测试</w:t>
      </w:r>
    </w:p>
    <w:p w14:paraId="0F6454D5" w14:textId="77777777" w:rsidR="003059FF" w:rsidRDefault="003059FF">
      <w:pPr>
        <w:ind w:firstLineChars="0" w:firstLine="0"/>
      </w:pPr>
    </w:p>
    <w:p w14:paraId="17172DA6" w14:textId="77777777" w:rsidR="003059FF" w:rsidRDefault="00000000">
      <w:pPr>
        <w:ind w:firstLine="480"/>
      </w:pPr>
      <w:r>
        <w:rPr>
          <w:rFonts w:hint="eastAsia"/>
        </w:rPr>
        <w:t>测试结果稳定在0.72可能是因为此数据集偏小，采集的随机样本并不具备随机性。</w:t>
      </w:r>
    </w:p>
    <w:p w14:paraId="6F3EEA9B" w14:textId="77777777" w:rsidR="003059FF" w:rsidRDefault="00000000">
      <w:pPr>
        <w:pStyle w:val="2"/>
        <w:spacing w:line="360" w:lineRule="auto"/>
        <w:rPr>
          <w:sz w:val="26"/>
        </w:rPr>
      </w:pPr>
      <w:r>
        <w:rPr>
          <w:sz w:val="26"/>
        </w:rPr>
        <w:t xml:space="preserve">4.3 </w:t>
      </w:r>
      <w:r>
        <w:rPr>
          <w:sz w:val="26"/>
        </w:rPr>
        <w:t>系统定量测试结果与分析</w:t>
      </w:r>
      <w:r>
        <w:rPr>
          <w:sz w:val="26"/>
        </w:rPr>
        <w:t xml:space="preserve"> </w:t>
      </w:r>
    </w:p>
    <w:p w14:paraId="5BBB2A14" w14:textId="77777777" w:rsidR="003059FF" w:rsidRDefault="00000000">
      <w:pPr>
        <w:pStyle w:val="3"/>
        <w:spacing w:line="360" w:lineRule="auto"/>
        <w:rPr>
          <w:sz w:val="24"/>
        </w:rPr>
      </w:pPr>
      <w:r>
        <w:rPr>
          <w:sz w:val="24"/>
        </w:rPr>
        <w:t xml:space="preserve">4.3.1 </w:t>
      </w:r>
      <w:r>
        <w:rPr>
          <w:sz w:val="24"/>
        </w:rPr>
        <w:t>信号接收</w:t>
      </w:r>
    </w:p>
    <w:p w14:paraId="364A1F27" w14:textId="77777777" w:rsidR="003059FF" w:rsidRDefault="00000000">
      <w:pPr>
        <w:ind w:firstLine="480"/>
      </w:pPr>
      <w:r>
        <w:rPr>
          <w:rFonts w:hint="eastAsia"/>
        </w:rPr>
        <w:t>在信号接收过程中主要实现对信号的下变频与抽取滤波，以在91.4M处的FM信号为例，经过各个部分处理后的信号如下图所示。</w:t>
      </w:r>
    </w:p>
    <w:p w14:paraId="5499E57F" w14:textId="77777777" w:rsidR="003059FF" w:rsidRDefault="00000000">
      <w:pPr>
        <w:numPr>
          <w:ilvl w:val="0"/>
          <w:numId w:val="11"/>
        </w:numPr>
        <w:ind w:firstLine="480"/>
      </w:pPr>
      <w:r>
        <w:rPr>
          <w:rFonts w:hint="eastAsia"/>
        </w:rPr>
        <w:t>接收到的基带信号：</w:t>
      </w:r>
    </w:p>
    <w:p w14:paraId="2F061A2C" w14:textId="77777777" w:rsidR="003059FF" w:rsidRDefault="00000000">
      <w:pPr>
        <w:ind w:firstLineChars="0" w:firstLine="0"/>
        <w:jc w:val="center"/>
      </w:pPr>
      <w:r>
        <w:rPr>
          <w:noProof/>
        </w:rPr>
        <w:drawing>
          <wp:inline distT="0" distB="0" distL="114300" distR="114300" wp14:anchorId="11BD5EFD" wp14:editId="28F1DDB0">
            <wp:extent cx="3362960" cy="1725930"/>
            <wp:effectExtent l="0" t="0" r="2540" b="1270"/>
            <wp:docPr id="34" name="图片 35"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descr="descript"/>
                    <pic:cNvPicPr>
                      <a:picLocks noChangeAspect="1"/>
                    </pic:cNvPicPr>
                  </pic:nvPicPr>
                  <pic:blipFill>
                    <a:blip r:embed="rId31"/>
                    <a:stretch>
                      <a:fillRect/>
                    </a:stretch>
                  </pic:blipFill>
                  <pic:spPr>
                    <a:xfrm>
                      <a:off x="0" y="0"/>
                      <a:ext cx="3362960" cy="1725930"/>
                    </a:xfrm>
                    <a:prstGeom prst="rect">
                      <a:avLst/>
                    </a:prstGeom>
                    <a:noFill/>
                    <a:ln>
                      <a:noFill/>
                    </a:ln>
                  </pic:spPr>
                </pic:pic>
              </a:graphicData>
            </a:graphic>
          </wp:inline>
        </w:drawing>
      </w:r>
    </w:p>
    <w:p w14:paraId="1826C614" w14:textId="77777777" w:rsidR="003059FF" w:rsidRDefault="00000000">
      <w:pPr>
        <w:ind w:firstLineChars="0" w:firstLine="0"/>
        <w:jc w:val="center"/>
      </w:pPr>
      <w:r>
        <w:rPr>
          <w:rFonts w:hint="eastAsia"/>
        </w:rPr>
        <w:t>图4.3.1.1未经处理的基带信号</w:t>
      </w:r>
    </w:p>
    <w:p w14:paraId="2289BAAB" w14:textId="77777777" w:rsidR="003059FF" w:rsidRDefault="00000000">
      <w:pPr>
        <w:ind w:firstLine="480"/>
      </w:pPr>
      <w:r>
        <w:rPr>
          <w:rFonts w:hint="eastAsia"/>
        </w:rPr>
        <w:tab/>
        <w:t>其中左侧波峰为需要记录的信号，经过混频</w:t>
      </w:r>
      <w:proofErr w:type="gramStart"/>
      <w:r>
        <w:rPr>
          <w:rFonts w:hint="eastAsia"/>
        </w:rPr>
        <w:t>后此时</w:t>
      </w:r>
      <w:proofErr w:type="gramEnd"/>
      <w:r>
        <w:rPr>
          <w:rFonts w:hint="eastAsia"/>
        </w:rPr>
        <w:t>位于中心频段的左侧。</w:t>
      </w:r>
    </w:p>
    <w:p w14:paraId="18CAFDF4" w14:textId="77777777" w:rsidR="003059FF" w:rsidRDefault="00000000">
      <w:pPr>
        <w:numPr>
          <w:ilvl w:val="0"/>
          <w:numId w:val="11"/>
        </w:numPr>
        <w:ind w:firstLine="480"/>
      </w:pPr>
      <w:r>
        <w:rPr>
          <w:rFonts w:hint="eastAsia"/>
        </w:rPr>
        <w:t>下变频、滤波后的信号</w:t>
      </w:r>
    </w:p>
    <w:p w14:paraId="3E7D2639" w14:textId="77777777" w:rsidR="003059FF" w:rsidRDefault="00000000">
      <w:pPr>
        <w:ind w:firstLine="480"/>
        <w:jc w:val="center"/>
      </w:pPr>
      <w:r>
        <w:rPr>
          <w:noProof/>
        </w:rPr>
        <w:lastRenderedPageBreak/>
        <w:drawing>
          <wp:inline distT="0" distB="0" distL="114300" distR="114300" wp14:anchorId="61D2713E" wp14:editId="614F3C3A">
            <wp:extent cx="3361690" cy="1652270"/>
            <wp:effectExtent l="0" t="0" r="3810" b="11430"/>
            <wp:docPr id="22" name="图片 23"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descr="descript"/>
                    <pic:cNvPicPr>
                      <a:picLocks noChangeAspect="1"/>
                    </pic:cNvPicPr>
                  </pic:nvPicPr>
                  <pic:blipFill>
                    <a:blip r:embed="rId32"/>
                    <a:stretch>
                      <a:fillRect/>
                    </a:stretch>
                  </pic:blipFill>
                  <pic:spPr>
                    <a:xfrm>
                      <a:off x="0" y="0"/>
                      <a:ext cx="3361690" cy="1652270"/>
                    </a:xfrm>
                    <a:prstGeom prst="rect">
                      <a:avLst/>
                    </a:prstGeom>
                    <a:noFill/>
                    <a:ln>
                      <a:noFill/>
                    </a:ln>
                  </pic:spPr>
                </pic:pic>
              </a:graphicData>
            </a:graphic>
          </wp:inline>
        </w:drawing>
      </w:r>
    </w:p>
    <w:p w14:paraId="62303577" w14:textId="77777777" w:rsidR="003059FF" w:rsidRDefault="00000000">
      <w:pPr>
        <w:ind w:firstLineChars="0" w:firstLine="0"/>
        <w:jc w:val="center"/>
      </w:pPr>
      <w:r>
        <w:rPr>
          <w:rFonts w:hint="eastAsia"/>
        </w:rPr>
        <w:t>图4.3.1.2未经处理的基带信号</w:t>
      </w:r>
    </w:p>
    <w:p w14:paraId="6E80117C" w14:textId="77777777" w:rsidR="003059FF" w:rsidRDefault="00000000">
      <w:pPr>
        <w:ind w:firstLine="480"/>
      </w:pPr>
      <w:r>
        <w:rPr>
          <w:rFonts w:hint="eastAsia"/>
        </w:rPr>
        <w:tab/>
        <w:t>信号在下变频后的中心频率位于0Hz处，此时在对信号</w:t>
      </w:r>
      <w:proofErr w:type="gramStart"/>
      <w:r>
        <w:rPr>
          <w:rFonts w:hint="eastAsia"/>
        </w:rPr>
        <w:t>进行低</w:t>
      </w:r>
      <w:proofErr w:type="gramEnd"/>
      <w:r>
        <w:rPr>
          <w:rFonts w:hint="eastAsia"/>
        </w:rPr>
        <w:t>通滤波，可只保留目标频带内的信号，消除其他信号的干扰同时提高信噪比。设置的通带截止频率为100KHz（最大衰减10dB），阻带截止频率为150KHz(最小衰减40dB），结果基本吻合</w:t>
      </w:r>
    </w:p>
    <w:p w14:paraId="422BBA88" w14:textId="77777777" w:rsidR="003059FF" w:rsidRDefault="00000000">
      <w:pPr>
        <w:numPr>
          <w:ilvl w:val="0"/>
          <w:numId w:val="11"/>
        </w:numPr>
        <w:ind w:firstLine="480"/>
      </w:pPr>
      <w:r>
        <w:rPr>
          <w:rFonts w:hint="eastAsia"/>
        </w:rPr>
        <w:t>降采样</w:t>
      </w:r>
    </w:p>
    <w:p w14:paraId="229FD03F" w14:textId="77777777" w:rsidR="003059FF" w:rsidRDefault="00000000">
      <w:pPr>
        <w:ind w:firstLineChars="0" w:firstLine="0"/>
        <w:jc w:val="center"/>
      </w:pPr>
      <w:r>
        <w:rPr>
          <w:noProof/>
        </w:rPr>
        <w:drawing>
          <wp:inline distT="0" distB="0" distL="114300" distR="114300" wp14:anchorId="37C65BB5" wp14:editId="4FB8F20A">
            <wp:extent cx="4470400" cy="2276475"/>
            <wp:effectExtent l="0" t="0" r="0" b="9525"/>
            <wp:docPr id="23" name="图片 24"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descr="descript"/>
                    <pic:cNvPicPr>
                      <a:picLocks noChangeAspect="1"/>
                    </pic:cNvPicPr>
                  </pic:nvPicPr>
                  <pic:blipFill>
                    <a:blip r:embed="rId33"/>
                    <a:stretch>
                      <a:fillRect/>
                    </a:stretch>
                  </pic:blipFill>
                  <pic:spPr>
                    <a:xfrm>
                      <a:off x="0" y="0"/>
                      <a:ext cx="4470400" cy="2276475"/>
                    </a:xfrm>
                    <a:prstGeom prst="rect">
                      <a:avLst/>
                    </a:prstGeom>
                    <a:noFill/>
                    <a:ln>
                      <a:noFill/>
                    </a:ln>
                  </pic:spPr>
                </pic:pic>
              </a:graphicData>
            </a:graphic>
          </wp:inline>
        </w:drawing>
      </w:r>
    </w:p>
    <w:p w14:paraId="6804B662" w14:textId="77777777" w:rsidR="003059FF" w:rsidRDefault="00000000">
      <w:pPr>
        <w:ind w:firstLineChars="0" w:firstLine="0"/>
        <w:jc w:val="center"/>
      </w:pPr>
      <w:r>
        <w:rPr>
          <w:rFonts w:hint="eastAsia"/>
        </w:rPr>
        <w:t>图4.3.1.3降采样后的信号</w:t>
      </w:r>
    </w:p>
    <w:p w14:paraId="17D5C1F8" w14:textId="77777777" w:rsidR="003059FF" w:rsidRDefault="00000000">
      <w:pPr>
        <w:ind w:firstLine="480"/>
      </w:pPr>
      <w:r>
        <w:rPr>
          <w:rFonts w:hint="eastAsia"/>
        </w:rPr>
        <w:tab/>
      </w:r>
      <w:proofErr w:type="spellStart"/>
      <w:r>
        <w:rPr>
          <w:rFonts w:hint="eastAsia"/>
        </w:rPr>
        <w:t>HackRF</w:t>
      </w:r>
      <w:proofErr w:type="spellEnd"/>
      <w:r>
        <w:rPr>
          <w:rFonts w:hint="eastAsia"/>
        </w:rPr>
        <w:t xml:space="preserve"> One允许的最低接受带宽为2MHZ（对应最低采样率为1Mbps),远远大于信号所需采样率。为降低数据传输冗余，提升系统通信效率，有必要对信号进行降采样处理。</w:t>
      </w:r>
    </w:p>
    <w:p w14:paraId="7E7EFDF0" w14:textId="77777777" w:rsidR="003059FF" w:rsidRDefault="00000000">
      <w:pPr>
        <w:pStyle w:val="3"/>
        <w:spacing w:line="360" w:lineRule="auto"/>
        <w:rPr>
          <w:sz w:val="24"/>
        </w:rPr>
      </w:pPr>
      <w:r>
        <w:rPr>
          <w:sz w:val="24"/>
        </w:rPr>
        <w:t xml:space="preserve">4.3.2 </w:t>
      </w:r>
      <w:r>
        <w:rPr>
          <w:sz w:val="24"/>
        </w:rPr>
        <w:t>模型测试</w:t>
      </w:r>
    </w:p>
    <w:p w14:paraId="68E0DEE4" w14:textId="77777777" w:rsidR="003059FF" w:rsidRDefault="00000000">
      <w:pPr>
        <w:ind w:firstLine="480"/>
      </w:pPr>
      <w:r>
        <w:rPr>
          <w:rFonts w:hint="eastAsia"/>
        </w:rPr>
        <w:t xml:space="preserve">   经过多轮测试，我们组决定将VT-CNN2训练好的模型进行部署，以下是不同类别的识别情况，我们使用三阶段验证法来验证模型准确率。首先采集一个时间点的四种类别的信号数据，等待几分钟之后采集第二段四种类别的信号数据，将第一段制作成数据集然后训练，用训练好的模型预测第二段四种类别的数据的调制方式，如果效果较好则用天线接收新来的信号进行测试。</w:t>
      </w:r>
    </w:p>
    <w:p w14:paraId="15D3B0AA" w14:textId="77777777" w:rsidR="003059FF" w:rsidRDefault="00000000">
      <w:pPr>
        <w:ind w:firstLine="480"/>
      </w:pPr>
      <w:r>
        <w:rPr>
          <w:rFonts w:hint="eastAsia"/>
        </w:rPr>
        <w:lastRenderedPageBreak/>
        <w:tab/>
        <w:t>FM测试：</w:t>
      </w:r>
    </w:p>
    <w:p w14:paraId="752D2972" w14:textId="77777777" w:rsidR="003059FF" w:rsidRDefault="00000000">
      <w:pPr>
        <w:ind w:firstLine="480"/>
        <w:jc w:val="center"/>
      </w:pPr>
      <w:r>
        <w:rPr>
          <w:noProof/>
        </w:rPr>
        <w:drawing>
          <wp:inline distT="0" distB="0" distL="114300" distR="114300" wp14:anchorId="052A47D2" wp14:editId="6A99FC66">
            <wp:extent cx="4121150" cy="2330505"/>
            <wp:effectExtent l="0" t="0" r="0" b="0"/>
            <wp:docPr id="24" name="图片 25"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 descr="descript"/>
                    <pic:cNvPicPr>
                      <a:picLocks noChangeAspect="1"/>
                    </pic:cNvPicPr>
                  </pic:nvPicPr>
                  <pic:blipFill>
                    <a:blip r:embed="rId34"/>
                    <a:stretch>
                      <a:fillRect/>
                    </a:stretch>
                  </pic:blipFill>
                  <pic:spPr>
                    <a:xfrm>
                      <a:off x="0" y="0"/>
                      <a:ext cx="4126964" cy="2333793"/>
                    </a:xfrm>
                    <a:prstGeom prst="rect">
                      <a:avLst/>
                    </a:prstGeom>
                    <a:noFill/>
                    <a:ln>
                      <a:noFill/>
                    </a:ln>
                  </pic:spPr>
                </pic:pic>
              </a:graphicData>
            </a:graphic>
          </wp:inline>
        </w:drawing>
      </w:r>
    </w:p>
    <w:p w14:paraId="609BE363" w14:textId="77777777" w:rsidR="003059FF" w:rsidRDefault="00000000">
      <w:pPr>
        <w:ind w:firstLine="480"/>
        <w:jc w:val="center"/>
      </w:pPr>
      <w:r>
        <w:rPr>
          <w:rFonts w:hint="eastAsia"/>
        </w:rPr>
        <w:t>图4.3.2.1 FM测试结果图</w:t>
      </w:r>
    </w:p>
    <w:p w14:paraId="576F393C" w14:textId="77777777" w:rsidR="003059FF" w:rsidRDefault="00000000">
      <w:pPr>
        <w:ind w:firstLine="480"/>
      </w:pPr>
      <w:r>
        <w:rPr>
          <w:rFonts w:hint="eastAsia"/>
        </w:rPr>
        <w:tab/>
        <w:t>AM测试：</w:t>
      </w:r>
    </w:p>
    <w:p w14:paraId="60F39EB1" w14:textId="77777777" w:rsidR="003059FF" w:rsidRDefault="00000000">
      <w:pPr>
        <w:ind w:firstLine="480"/>
        <w:jc w:val="center"/>
      </w:pPr>
      <w:r>
        <w:rPr>
          <w:noProof/>
        </w:rPr>
        <w:drawing>
          <wp:inline distT="0" distB="0" distL="114300" distR="114300" wp14:anchorId="480ED989" wp14:editId="7CBC40B8">
            <wp:extent cx="3769995" cy="2310765"/>
            <wp:effectExtent l="0" t="0" r="1905" b="635"/>
            <wp:docPr id="25" name="图片 26"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descr="descript"/>
                    <pic:cNvPicPr>
                      <a:picLocks noChangeAspect="1"/>
                    </pic:cNvPicPr>
                  </pic:nvPicPr>
                  <pic:blipFill>
                    <a:blip r:embed="rId35"/>
                    <a:stretch>
                      <a:fillRect/>
                    </a:stretch>
                  </pic:blipFill>
                  <pic:spPr>
                    <a:xfrm>
                      <a:off x="0" y="0"/>
                      <a:ext cx="3769995" cy="2310765"/>
                    </a:xfrm>
                    <a:prstGeom prst="rect">
                      <a:avLst/>
                    </a:prstGeom>
                    <a:noFill/>
                    <a:ln>
                      <a:noFill/>
                    </a:ln>
                  </pic:spPr>
                </pic:pic>
              </a:graphicData>
            </a:graphic>
          </wp:inline>
        </w:drawing>
      </w:r>
    </w:p>
    <w:p w14:paraId="7D1BDBB7" w14:textId="77777777" w:rsidR="003059FF" w:rsidRDefault="00000000">
      <w:pPr>
        <w:ind w:firstLine="480"/>
        <w:jc w:val="center"/>
      </w:pPr>
      <w:r>
        <w:rPr>
          <w:rFonts w:hint="eastAsia"/>
        </w:rPr>
        <w:t>图4.3.2.1 AM测试结果图</w:t>
      </w:r>
    </w:p>
    <w:p w14:paraId="30C8FF81" w14:textId="77777777" w:rsidR="003059FF" w:rsidRDefault="00000000">
      <w:pPr>
        <w:ind w:firstLine="480"/>
      </w:pPr>
      <w:r>
        <w:rPr>
          <w:rFonts w:hint="eastAsia"/>
        </w:rPr>
        <w:tab/>
        <w:t>DRM测试：</w:t>
      </w:r>
    </w:p>
    <w:p w14:paraId="29FED3CD" w14:textId="77777777" w:rsidR="003059FF" w:rsidRDefault="00000000">
      <w:pPr>
        <w:ind w:firstLine="480"/>
        <w:jc w:val="center"/>
      </w:pPr>
      <w:r>
        <w:rPr>
          <w:noProof/>
        </w:rPr>
        <w:drawing>
          <wp:inline distT="0" distB="0" distL="114300" distR="114300" wp14:anchorId="5D0BDEE2" wp14:editId="2B7270AD">
            <wp:extent cx="3637280" cy="2204720"/>
            <wp:effectExtent l="0" t="0" r="7620" b="5080"/>
            <wp:docPr id="26" name="图片 27"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descr="descript"/>
                    <pic:cNvPicPr>
                      <a:picLocks noChangeAspect="1"/>
                    </pic:cNvPicPr>
                  </pic:nvPicPr>
                  <pic:blipFill>
                    <a:blip r:embed="rId36"/>
                    <a:stretch>
                      <a:fillRect/>
                    </a:stretch>
                  </pic:blipFill>
                  <pic:spPr>
                    <a:xfrm>
                      <a:off x="0" y="0"/>
                      <a:ext cx="3637280" cy="2204720"/>
                    </a:xfrm>
                    <a:prstGeom prst="rect">
                      <a:avLst/>
                    </a:prstGeom>
                    <a:noFill/>
                    <a:ln>
                      <a:noFill/>
                    </a:ln>
                  </pic:spPr>
                </pic:pic>
              </a:graphicData>
            </a:graphic>
          </wp:inline>
        </w:drawing>
      </w:r>
    </w:p>
    <w:p w14:paraId="30103471" w14:textId="77777777" w:rsidR="003059FF" w:rsidRDefault="00000000">
      <w:pPr>
        <w:ind w:firstLine="480"/>
        <w:jc w:val="center"/>
      </w:pPr>
      <w:r>
        <w:rPr>
          <w:rFonts w:hint="eastAsia"/>
        </w:rPr>
        <w:lastRenderedPageBreak/>
        <w:t>图4.3.2.1 DRM测试结果图</w:t>
      </w:r>
    </w:p>
    <w:p w14:paraId="78B8AC23" w14:textId="77777777" w:rsidR="003059FF" w:rsidRDefault="00000000">
      <w:pPr>
        <w:ind w:firstLine="480"/>
      </w:pPr>
      <w:r>
        <w:rPr>
          <w:rFonts w:hint="eastAsia"/>
        </w:rPr>
        <w:tab/>
        <w:t>ASK测试：</w:t>
      </w:r>
    </w:p>
    <w:p w14:paraId="5FB0B9CB" w14:textId="77777777" w:rsidR="003059FF" w:rsidRDefault="00000000">
      <w:pPr>
        <w:ind w:firstLine="480"/>
        <w:jc w:val="center"/>
      </w:pPr>
      <w:r>
        <w:rPr>
          <w:noProof/>
        </w:rPr>
        <w:drawing>
          <wp:inline distT="0" distB="0" distL="114300" distR="114300" wp14:anchorId="605957E4" wp14:editId="5E8DA4C3">
            <wp:extent cx="3581400" cy="2124075"/>
            <wp:effectExtent l="0" t="0" r="0" b="9525"/>
            <wp:docPr id="27" name="图片 28"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descr="descript"/>
                    <pic:cNvPicPr>
                      <a:picLocks noChangeAspect="1"/>
                    </pic:cNvPicPr>
                  </pic:nvPicPr>
                  <pic:blipFill>
                    <a:blip r:embed="rId37"/>
                    <a:stretch>
                      <a:fillRect/>
                    </a:stretch>
                  </pic:blipFill>
                  <pic:spPr>
                    <a:xfrm>
                      <a:off x="0" y="0"/>
                      <a:ext cx="3581400" cy="2124075"/>
                    </a:xfrm>
                    <a:prstGeom prst="rect">
                      <a:avLst/>
                    </a:prstGeom>
                    <a:noFill/>
                    <a:ln>
                      <a:noFill/>
                    </a:ln>
                  </pic:spPr>
                </pic:pic>
              </a:graphicData>
            </a:graphic>
          </wp:inline>
        </w:drawing>
      </w:r>
    </w:p>
    <w:p w14:paraId="19D47CFC" w14:textId="77777777" w:rsidR="003059FF" w:rsidRDefault="00000000">
      <w:pPr>
        <w:ind w:firstLine="480"/>
        <w:jc w:val="center"/>
      </w:pPr>
      <w:r>
        <w:rPr>
          <w:rFonts w:hint="eastAsia"/>
        </w:rPr>
        <w:t>图4.3.2.1 ASK测试结果图</w:t>
      </w:r>
    </w:p>
    <w:p w14:paraId="07CB9A08" w14:textId="77777777" w:rsidR="003059FF" w:rsidRDefault="00000000">
      <w:pPr>
        <w:ind w:firstLine="480"/>
      </w:pPr>
      <w:r>
        <w:rPr>
          <w:rFonts w:hint="eastAsia"/>
        </w:rPr>
        <w:tab/>
        <w:t>从上面的测试结果可用看出，FM、AM和ASK的识别准确率较高，但是DRM的识别准确率欠佳，据我们分析应该是ODFM中的调制方式并不唯一，而且不同时间段使用的调制方式也不一样才会导致这样的结果。</w:t>
      </w:r>
    </w:p>
    <w:p w14:paraId="28E0C726" w14:textId="77777777" w:rsidR="003059FF" w:rsidRDefault="00000000">
      <w:pPr>
        <w:pStyle w:val="3"/>
        <w:spacing w:line="360" w:lineRule="auto"/>
        <w:rPr>
          <w:sz w:val="24"/>
        </w:rPr>
      </w:pPr>
      <w:r>
        <w:rPr>
          <w:sz w:val="24"/>
        </w:rPr>
        <w:t xml:space="preserve">4.3.3 </w:t>
      </w:r>
      <w:r>
        <w:rPr>
          <w:sz w:val="24"/>
        </w:rPr>
        <w:t>多精度下的</w:t>
      </w:r>
      <w:proofErr w:type="spellStart"/>
      <w:r>
        <w:rPr>
          <w:sz w:val="24"/>
        </w:rPr>
        <w:t>TensorRT</w:t>
      </w:r>
      <w:proofErr w:type="spellEnd"/>
      <w:r>
        <w:rPr>
          <w:sz w:val="24"/>
        </w:rPr>
        <w:t>推理对比</w:t>
      </w:r>
    </w:p>
    <w:p w14:paraId="5244D704" w14:textId="77777777" w:rsidR="003059FF" w:rsidRDefault="00000000">
      <w:pPr>
        <w:ind w:firstLine="480"/>
      </w:pPr>
      <w:r>
        <w:rPr>
          <w:noProof/>
        </w:rPr>
        <w:drawing>
          <wp:inline distT="0" distB="0" distL="114300" distR="114300" wp14:anchorId="7AF6ABFF" wp14:editId="643149B3">
            <wp:extent cx="4807585" cy="2734310"/>
            <wp:effectExtent l="0" t="0" r="5715" b="8890"/>
            <wp:docPr id="28" name="图片 29"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descr="descript"/>
                    <pic:cNvPicPr>
                      <a:picLocks noChangeAspect="1"/>
                    </pic:cNvPicPr>
                  </pic:nvPicPr>
                  <pic:blipFill>
                    <a:blip r:embed="rId38"/>
                    <a:stretch>
                      <a:fillRect/>
                    </a:stretch>
                  </pic:blipFill>
                  <pic:spPr>
                    <a:xfrm>
                      <a:off x="0" y="0"/>
                      <a:ext cx="4807585" cy="2734310"/>
                    </a:xfrm>
                    <a:prstGeom prst="rect">
                      <a:avLst/>
                    </a:prstGeom>
                    <a:noFill/>
                    <a:ln>
                      <a:noFill/>
                    </a:ln>
                  </pic:spPr>
                </pic:pic>
              </a:graphicData>
            </a:graphic>
          </wp:inline>
        </w:drawing>
      </w:r>
    </w:p>
    <w:p w14:paraId="35F9A8F8" w14:textId="77777777" w:rsidR="003059FF" w:rsidRDefault="00000000">
      <w:pPr>
        <w:ind w:firstLine="480"/>
        <w:jc w:val="center"/>
      </w:pPr>
      <w:r>
        <w:rPr>
          <w:rFonts w:hint="eastAsia"/>
        </w:rPr>
        <w:t>图4.3.3.1不同精度的动态范围和精度范围对比</w:t>
      </w:r>
    </w:p>
    <w:tbl>
      <w:tblPr>
        <w:tblW w:w="0" w:type="auto"/>
        <w:jc w:val="cente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Layout w:type="fixed"/>
        <w:tblLook w:val="04A0" w:firstRow="1" w:lastRow="0" w:firstColumn="1" w:lastColumn="0" w:noHBand="0" w:noVBand="1"/>
      </w:tblPr>
      <w:tblGrid>
        <w:gridCol w:w="1410"/>
        <w:gridCol w:w="1155"/>
        <w:gridCol w:w="2100"/>
        <w:gridCol w:w="1155"/>
      </w:tblGrid>
      <w:tr w:rsidR="003059FF" w14:paraId="0A12CF22" w14:textId="77777777">
        <w:trPr>
          <w:trHeight w:val="285"/>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45D3F6E1" w14:textId="77777777" w:rsidR="003059FF" w:rsidRDefault="00000000">
            <w:pPr>
              <w:ind w:firstLine="440"/>
            </w:pPr>
            <w:r>
              <w:rPr>
                <w:rFonts w:ascii="等线" w:eastAsia="等线" w:hAnsi="等线" w:cs="等线"/>
                <w:color w:val="000000"/>
                <w:sz w:val="22"/>
              </w:rPr>
              <w:t>使用精度</w:t>
            </w:r>
          </w:p>
        </w:tc>
        <w:tc>
          <w:tcPr>
            <w:tcW w:w="1155"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6FB2E5D6" w14:textId="77777777" w:rsidR="003059FF" w:rsidRDefault="00000000">
            <w:pPr>
              <w:ind w:firstLine="440"/>
            </w:pPr>
            <w:r>
              <w:rPr>
                <w:rFonts w:ascii="等线" w:eastAsia="等线" w:hAnsi="等线" w:cs="等线"/>
                <w:color w:val="000000"/>
                <w:sz w:val="22"/>
              </w:rPr>
              <w:t>准确率</w:t>
            </w:r>
          </w:p>
        </w:tc>
        <w:tc>
          <w:tcPr>
            <w:tcW w:w="210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3D282340" w14:textId="77777777" w:rsidR="003059FF" w:rsidRDefault="00000000">
            <w:pPr>
              <w:ind w:firstLine="440"/>
            </w:pPr>
            <w:r>
              <w:rPr>
                <w:rFonts w:ascii="等线" w:eastAsia="等线" w:hAnsi="等线" w:cs="等线"/>
                <w:color w:val="000000"/>
                <w:sz w:val="22"/>
              </w:rPr>
              <w:t>推理时间(10000次)</w:t>
            </w:r>
          </w:p>
        </w:tc>
        <w:tc>
          <w:tcPr>
            <w:tcW w:w="1155"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47DD264A" w14:textId="77777777" w:rsidR="003059FF" w:rsidRDefault="00000000">
            <w:pPr>
              <w:ind w:firstLine="440"/>
            </w:pPr>
            <w:r>
              <w:rPr>
                <w:rFonts w:ascii="等线" w:eastAsia="等线" w:hAnsi="等线" w:cs="等线"/>
                <w:color w:val="000000"/>
                <w:sz w:val="22"/>
              </w:rPr>
              <w:t>构建时间</w:t>
            </w:r>
          </w:p>
        </w:tc>
      </w:tr>
      <w:tr w:rsidR="003059FF" w14:paraId="7EFF9EC8" w14:textId="77777777">
        <w:trPr>
          <w:trHeight w:val="342"/>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0EA1148F" w14:textId="77777777" w:rsidR="003059FF" w:rsidRDefault="00000000">
            <w:pPr>
              <w:ind w:firstLine="440"/>
            </w:pPr>
            <w:r>
              <w:rPr>
                <w:rFonts w:ascii="等线" w:eastAsia="等线" w:hAnsi="等线" w:cs="等线"/>
                <w:color w:val="000000"/>
                <w:sz w:val="22"/>
              </w:rPr>
              <w:t>FP32</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549E772F" w14:textId="77777777" w:rsidR="003059FF" w:rsidRDefault="00000000">
            <w:pPr>
              <w:ind w:firstLine="440"/>
              <w:jc w:val="right"/>
            </w:pPr>
            <w:r>
              <w:rPr>
                <w:rFonts w:ascii="等线" w:eastAsia="等线" w:hAnsi="等线" w:cs="等线"/>
                <w:color w:val="000000"/>
                <w:sz w:val="22"/>
              </w:rPr>
              <w:t>0.73</w:t>
            </w:r>
          </w:p>
        </w:tc>
        <w:tc>
          <w:tcPr>
            <w:tcW w:w="2100"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5E4F199E" w14:textId="77777777" w:rsidR="003059FF" w:rsidRDefault="00000000">
            <w:pPr>
              <w:ind w:firstLine="440"/>
              <w:jc w:val="right"/>
            </w:pPr>
            <w:r>
              <w:rPr>
                <w:rFonts w:ascii="等线" w:eastAsia="等线" w:hAnsi="等线" w:cs="等线"/>
                <w:color w:val="000000"/>
                <w:sz w:val="22"/>
              </w:rPr>
              <w:t>4.95</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1B96B08C" w14:textId="77777777" w:rsidR="003059FF" w:rsidRDefault="00000000">
            <w:pPr>
              <w:ind w:firstLine="440"/>
              <w:jc w:val="right"/>
            </w:pPr>
            <w:r>
              <w:rPr>
                <w:rFonts w:ascii="等线" w:eastAsia="等线" w:hAnsi="等线" w:cs="等线"/>
                <w:color w:val="000000"/>
                <w:sz w:val="22"/>
              </w:rPr>
              <w:t>11</w:t>
            </w:r>
          </w:p>
        </w:tc>
      </w:tr>
      <w:tr w:rsidR="003059FF" w14:paraId="4F22440F" w14:textId="77777777">
        <w:trPr>
          <w:trHeight w:val="285"/>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2F7B5A24" w14:textId="77777777" w:rsidR="003059FF" w:rsidRDefault="00000000">
            <w:pPr>
              <w:ind w:firstLine="440"/>
            </w:pPr>
            <w:r>
              <w:rPr>
                <w:rFonts w:ascii="等线" w:eastAsia="等线" w:hAnsi="等线" w:cs="等线"/>
                <w:color w:val="000000"/>
                <w:sz w:val="22"/>
              </w:rPr>
              <w:t>TF32(默</w:t>
            </w:r>
            <w:r>
              <w:rPr>
                <w:rFonts w:ascii="等线" w:eastAsia="等线" w:hAnsi="等线" w:cs="等线"/>
                <w:color w:val="000000"/>
                <w:sz w:val="22"/>
              </w:rPr>
              <w:lastRenderedPageBreak/>
              <w:t>认)</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2A3DD7BE" w14:textId="77777777" w:rsidR="003059FF" w:rsidRDefault="00000000">
            <w:pPr>
              <w:ind w:firstLine="440"/>
              <w:jc w:val="right"/>
            </w:pPr>
            <w:r>
              <w:rPr>
                <w:rFonts w:ascii="等线" w:eastAsia="等线" w:hAnsi="等线" w:cs="等线"/>
                <w:color w:val="000000"/>
                <w:sz w:val="22"/>
              </w:rPr>
              <w:lastRenderedPageBreak/>
              <w:t>0.72</w:t>
            </w:r>
          </w:p>
        </w:tc>
        <w:tc>
          <w:tcPr>
            <w:tcW w:w="2100"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218A6480" w14:textId="77777777" w:rsidR="003059FF" w:rsidRDefault="00000000">
            <w:pPr>
              <w:ind w:firstLine="440"/>
              <w:jc w:val="right"/>
            </w:pPr>
            <w:r>
              <w:rPr>
                <w:rFonts w:ascii="等线" w:eastAsia="等线" w:hAnsi="等线" w:cs="等线"/>
                <w:color w:val="000000"/>
                <w:sz w:val="22"/>
              </w:rPr>
              <w:t>4.38</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553E391F" w14:textId="77777777" w:rsidR="003059FF" w:rsidRDefault="00000000">
            <w:pPr>
              <w:ind w:firstLine="440"/>
              <w:jc w:val="right"/>
            </w:pPr>
            <w:r>
              <w:rPr>
                <w:rFonts w:ascii="等线" w:eastAsia="等线" w:hAnsi="等线" w:cs="等线"/>
                <w:color w:val="000000"/>
                <w:sz w:val="22"/>
              </w:rPr>
              <w:t>12</w:t>
            </w:r>
          </w:p>
        </w:tc>
      </w:tr>
      <w:tr w:rsidR="003059FF" w14:paraId="5B97C7EE" w14:textId="77777777">
        <w:trPr>
          <w:trHeight w:val="285"/>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7099DF91" w14:textId="77777777" w:rsidR="003059FF" w:rsidRDefault="00000000">
            <w:pPr>
              <w:ind w:firstLine="440"/>
            </w:pPr>
            <w:r>
              <w:rPr>
                <w:rFonts w:ascii="等线" w:eastAsia="等线" w:hAnsi="等线" w:cs="等线"/>
                <w:color w:val="000000"/>
                <w:sz w:val="22"/>
              </w:rPr>
              <w:t>FP16</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5A22C1FF" w14:textId="77777777" w:rsidR="003059FF" w:rsidRDefault="00000000">
            <w:pPr>
              <w:ind w:firstLine="440"/>
              <w:jc w:val="right"/>
            </w:pPr>
            <w:r>
              <w:rPr>
                <w:rFonts w:ascii="等线" w:eastAsia="等线" w:hAnsi="等线" w:cs="等线"/>
                <w:color w:val="000000"/>
                <w:sz w:val="22"/>
              </w:rPr>
              <w:t>0.72</w:t>
            </w:r>
          </w:p>
        </w:tc>
        <w:tc>
          <w:tcPr>
            <w:tcW w:w="2100"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02794B73" w14:textId="77777777" w:rsidR="003059FF" w:rsidRDefault="00000000">
            <w:pPr>
              <w:ind w:firstLine="440"/>
              <w:jc w:val="right"/>
            </w:pPr>
            <w:r>
              <w:rPr>
                <w:rFonts w:ascii="等线" w:eastAsia="等线" w:hAnsi="等线" w:cs="等线"/>
                <w:color w:val="000000"/>
                <w:sz w:val="22"/>
              </w:rPr>
              <w:t>4.12</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02503F44" w14:textId="77777777" w:rsidR="003059FF" w:rsidRDefault="00000000">
            <w:pPr>
              <w:ind w:firstLine="440"/>
              <w:jc w:val="right"/>
            </w:pPr>
            <w:r>
              <w:rPr>
                <w:rFonts w:ascii="等线" w:eastAsia="等线" w:hAnsi="等线" w:cs="等线"/>
                <w:color w:val="000000"/>
                <w:sz w:val="22"/>
              </w:rPr>
              <w:t>28</w:t>
            </w:r>
          </w:p>
        </w:tc>
      </w:tr>
      <w:tr w:rsidR="003059FF" w14:paraId="0C41A971" w14:textId="77777777">
        <w:trPr>
          <w:trHeight w:val="285"/>
          <w:jc w:val="center"/>
        </w:trPr>
        <w:tc>
          <w:tcPr>
            <w:tcW w:w="1410" w:type="dxa"/>
            <w:tcBorders>
              <w:top w:val="single" w:sz="6" w:space="0" w:color="000000"/>
              <w:left w:val="single" w:sz="6" w:space="0" w:color="000000"/>
              <w:bottom w:val="single" w:sz="6" w:space="0" w:color="000000"/>
              <w:right w:val="single" w:sz="6" w:space="0" w:color="000000"/>
            </w:tcBorders>
            <w:shd w:val="clear" w:color="auto" w:fill="auto"/>
            <w:tcMar>
              <w:bottom w:w="0" w:type="dxa"/>
            </w:tcMar>
            <w:vAlign w:val="bottom"/>
          </w:tcPr>
          <w:p w14:paraId="68DDD716" w14:textId="77777777" w:rsidR="003059FF" w:rsidRDefault="00000000">
            <w:pPr>
              <w:ind w:firstLine="440"/>
            </w:pPr>
            <w:r>
              <w:rPr>
                <w:rFonts w:ascii="等线" w:eastAsia="等线" w:hAnsi="等线" w:cs="等线"/>
                <w:color w:val="000000"/>
                <w:sz w:val="22"/>
              </w:rPr>
              <w:t>BF16</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21915331" w14:textId="77777777" w:rsidR="003059FF" w:rsidRDefault="00000000">
            <w:pPr>
              <w:ind w:firstLine="440"/>
              <w:jc w:val="right"/>
            </w:pPr>
            <w:r>
              <w:rPr>
                <w:rFonts w:ascii="等线" w:eastAsia="等线" w:hAnsi="等线" w:cs="等线"/>
                <w:color w:val="000000"/>
                <w:sz w:val="22"/>
              </w:rPr>
              <w:t>0.72</w:t>
            </w:r>
          </w:p>
        </w:tc>
        <w:tc>
          <w:tcPr>
            <w:tcW w:w="2100"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5F313D5D" w14:textId="77777777" w:rsidR="003059FF" w:rsidRDefault="00000000">
            <w:pPr>
              <w:ind w:firstLine="440"/>
              <w:jc w:val="right"/>
            </w:pPr>
            <w:r>
              <w:rPr>
                <w:rFonts w:ascii="等线" w:eastAsia="等线" w:hAnsi="等线" w:cs="等线"/>
                <w:color w:val="000000"/>
                <w:sz w:val="22"/>
              </w:rPr>
              <w:t>3.96</w:t>
            </w:r>
          </w:p>
        </w:tc>
        <w:tc>
          <w:tcPr>
            <w:tcW w:w="1155" w:type="dxa"/>
            <w:tcBorders>
              <w:top w:val="single" w:sz="6" w:space="0" w:color="CBCDD1"/>
              <w:left w:val="single" w:sz="6" w:space="0" w:color="000000"/>
              <w:bottom w:val="single" w:sz="6" w:space="0" w:color="000000"/>
              <w:right w:val="single" w:sz="6" w:space="0" w:color="000000"/>
            </w:tcBorders>
            <w:shd w:val="clear" w:color="auto" w:fill="auto"/>
            <w:tcMar>
              <w:bottom w:w="0" w:type="dxa"/>
            </w:tcMar>
            <w:vAlign w:val="bottom"/>
          </w:tcPr>
          <w:p w14:paraId="7F0C0C52" w14:textId="77777777" w:rsidR="003059FF" w:rsidRDefault="00000000">
            <w:pPr>
              <w:ind w:firstLine="440"/>
              <w:jc w:val="right"/>
            </w:pPr>
            <w:r>
              <w:rPr>
                <w:rFonts w:ascii="等线" w:eastAsia="等线" w:hAnsi="等线" w:cs="等线"/>
                <w:color w:val="000000"/>
                <w:sz w:val="22"/>
              </w:rPr>
              <w:t>12</w:t>
            </w:r>
          </w:p>
        </w:tc>
      </w:tr>
    </w:tbl>
    <w:p w14:paraId="4E0E0D12" w14:textId="77777777" w:rsidR="003059FF" w:rsidRDefault="00000000">
      <w:pPr>
        <w:ind w:firstLine="480"/>
        <w:jc w:val="center"/>
      </w:pPr>
      <w:r>
        <w:rPr>
          <w:rFonts w:hint="eastAsia"/>
        </w:rPr>
        <w:t>图4.3.3.2 10000次推理下推理时间和准确率对比</w:t>
      </w:r>
    </w:p>
    <w:p w14:paraId="0C184E26" w14:textId="77777777" w:rsidR="003059FF" w:rsidRDefault="00000000">
      <w:pPr>
        <w:ind w:firstLine="480"/>
        <w:jc w:val="center"/>
      </w:pPr>
      <w:r>
        <w:rPr>
          <w:noProof/>
        </w:rPr>
        <w:drawing>
          <wp:inline distT="0" distB="0" distL="114300" distR="114300" wp14:anchorId="51E53FCD" wp14:editId="62CD8B44">
            <wp:extent cx="3874770" cy="2335530"/>
            <wp:effectExtent l="0" t="0" r="11430" b="1270"/>
            <wp:docPr id="29"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descript"/>
                    <pic:cNvPicPr>
                      <a:picLocks noChangeAspect="1"/>
                    </pic:cNvPicPr>
                  </pic:nvPicPr>
                  <pic:blipFill>
                    <a:blip r:embed="rId39"/>
                    <a:stretch>
                      <a:fillRect/>
                    </a:stretch>
                  </pic:blipFill>
                  <pic:spPr>
                    <a:xfrm>
                      <a:off x="0" y="0"/>
                      <a:ext cx="3874770" cy="2335530"/>
                    </a:xfrm>
                    <a:prstGeom prst="rect">
                      <a:avLst/>
                    </a:prstGeom>
                    <a:noFill/>
                    <a:ln>
                      <a:noFill/>
                    </a:ln>
                  </pic:spPr>
                </pic:pic>
              </a:graphicData>
            </a:graphic>
          </wp:inline>
        </w:drawing>
      </w:r>
    </w:p>
    <w:p w14:paraId="1B7ABCC8" w14:textId="77777777" w:rsidR="003059FF" w:rsidRDefault="00000000">
      <w:pPr>
        <w:ind w:firstLine="480"/>
        <w:jc w:val="center"/>
      </w:pPr>
      <w:r>
        <w:rPr>
          <w:rFonts w:hint="eastAsia"/>
        </w:rPr>
        <w:t>图4.3.3.3不同精度的效率定量对比</w:t>
      </w:r>
    </w:p>
    <w:p w14:paraId="4EA9083E" w14:textId="77777777" w:rsidR="003059FF" w:rsidRDefault="00000000">
      <w:pPr>
        <w:ind w:firstLine="480"/>
      </w:pPr>
      <w:r>
        <w:rPr>
          <w:rFonts w:hint="eastAsia"/>
        </w:rPr>
        <w:tab/>
        <w:t>通过比对发现，在不损失准确率的条件下，进行变量精度优化可以对推理效率有较大提升。</w:t>
      </w:r>
    </w:p>
    <w:p w14:paraId="0C629F72" w14:textId="77777777" w:rsidR="00C52CBE" w:rsidRDefault="00C52CBE">
      <w:pPr>
        <w:ind w:firstLine="480"/>
      </w:pPr>
    </w:p>
    <w:p w14:paraId="0C31A81B" w14:textId="77777777" w:rsidR="00C52CBE" w:rsidRDefault="00C52CBE">
      <w:pPr>
        <w:ind w:firstLine="480"/>
      </w:pPr>
    </w:p>
    <w:p w14:paraId="24BC688D" w14:textId="77777777" w:rsidR="00C52CBE" w:rsidRDefault="00C52CBE">
      <w:pPr>
        <w:ind w:firstLine="480"/>
      </w:pPr>
    </w:p>
    <w:p w14:paraId="0A4670D5" w14:textId="77777777" w:rsidR="00C52CBE" w:rsidRDefault="00C52CBE">
      <w:pPr>
        <w:ind w:firstLine="480"/>
      </w:pPr>
    </w:p>
    <w:p w14:paraId="455F1684" w14:textId="77777777" w:rsidR="00C52CBE" w:rsidRDefault="00C52CBE">
      <w:pPr>
        <w:ind w:firstLine="480"/>
      </w:pPr>
    </w:p>
    <w:p w14:paraId="1FD2685C" w14:textId="77777777" w:rsidR="00C52CBE" w:rsidRDefault="00C52CBE">
      <w:pPr>
        <w:ind w:firstLine="480"/>
      </w:pPr>
    </w:p>
    <w:p w14:paraId="0DFED0AC" w14:textId="77777777" w:rsidR="00C52CBE" w:rsidRDefault="00C52CBE">
      <w:pPr>
        <w:ind w:firstLine="480"/>
      </w:pPr>
    </w:p>
    <w:p w14:paraId="52457350" w14:textId="77777777" w:rsidR="00C52CBE" w:rsidRDefault="00C52CBE">
      <w:pPr>
        <w:ind w:firstLine="480"/>
      </w:pPr>
    </w:p>
    <w:p w14:paraId="0234778D" w14:textId="77777777" w:rsidR="00C52CBE" w:rsidRDefault="00C52CBE">
      <w:pPr>
        <w:ind w:firstLine="480"/>
      </w:pPr>
    </w:p>
    <w:p w14:paraId="60116EC9" w14:textId="77777777" w:rsidR="00C52CBE" w:rsidRDefault="00C52CBE">
      <w:pPr>
        <w:ind w:firstLine="480"/>
      </w:pPr>
    </w:p>
    <w:p w14:paraId="1DD48C82" w14:textId="77777777" w:rsidR="00C52CBE" w:rsidRDefault="00C52CBE">
      <w:pPr>
        <w:ind w:firstLine="480"/>
      </w:pPr>
    </w:p>
    <w:p w14:paraId="7924980E" w14:textId="77777777" w:rsidR="00C52CBE" w:rsidRDefault="00C52CBE">
      <w:pPr>
        <w:ind w:firstLine="480"/>
      </w:pPr>
    </w:p>
    <w:p w14:paraId="27F7D1C8" w14:textId="77777777" w:rsidR="00C52CBE" w:rsidRDefault="00C52CBE">
      <w:pPr>
        <w:ind w:firstLine="480"/>
        <w:rPr>
          <w:rFonts w:hint="eastAsia"/>
        </w:rPr>
      </w:pPr>
    </w:p>
    <w:p w14:paraId="45AE0638" w14:textId="77777777" w:rsidR="003059FF" w:rsidRDefault="00000000">
      <w:pPr>
        <w:pStyle w:val="1"/>
        <w:spacing w:line="360" w:lineRule="auto"/>
        <w:jc w:val="both"/>
        <w:rPr>
          <w:sz w:val="30"/>
          <w:szCs w:val="30"/>
        </w:rPr>
      </w:pPr>
      <w:bookmarkStart w:id="0" w:name="_Toc45190340"/>
      <w:bookmarkStart w:id="1" w:name="_Toc45187159"/>
      <w:r>
        <w:rPr>
          <w:rFonts w:hint="eastAsia"/>
          <w:sz w:val="30"/>
          <w:szCs w:val="30"/>
        </w:rPr>
        <w:lastRenderedPageBreak/>
        <w:t>参考文献</w:t>
      </w:r>
      <w:bookmarkEnd w:id="0"/>
      <w:bookmarkEnd w:id="1"/>
    </w:p>
    <w:p w14:paraId="40316810" w14:textId="77777777" w:rsidR="003059FF" w:rsidRDefault="00000000">
      <w:pPr>
        <w:ind w:firstLine="420"/>
        <w:rPr>
          <w:rFonts w:ascii="Roboto" w:eastAsia="Roboto" w:hAnsi="Roboto" w:cs="Roboto"/>
          <w:color w:val="2E414F"/>
          <w:sz w:val="21"/>
          <w:shd w:val="clear" w:color="auto" w:fill="FFFFFF"/>
        </w:rPr>
      </w:pPr>
      <w:r>
        <w:rPr>
          <w:rFonts w:hint="eastAsia"/>
          <w:sz w:val="21"/>
          <w:szCs w:val="21"/>
        </w:rPr>
        <w:t>[</w:t>
      </w:r>
      <w:proofErr w:type="gramStart"/>
      <w:r>
        <w:rPr>
          <w:rFonts w:hint="eastAsia"/>
          <w:sz w:val="21"/>
          <w:szCs w:val="21"/>
        </w:rPr>
        <w:t>1]</w:t>
      </w:r>
      <w:proofErr w:type="spellStart"/>
      <w:r>
        <w:rPr>
          <w:rFonts w:ascii="Roboto" w:eastAsia="Roboto" w:hAnsi="Roboto" w:cs="Roboto"/>
          <w:color w:val="2E414F"/>
          <w:sz w:val="21"/>
          <w:shd w:val="clear" w:color="auto" w:fill="FFFFFF"/>
        </w:rPr>
        <w:t>Courtat</w:t>
      </w:r>
      <w:proofErr w:type="spellEnd"/>
      <w:proofErr w:type="gramEnd"/>
      <w:r>
        <w:rPr>
          <w:rFonts w:ascii="Roboto" w:eastAsia="Roboto" w:hAnsi="Roboto" w:cs="Roboto"/>
          <w:color w:val="2E414F"/>
          <w:sz w:val="21"/>
          <w:shd w:val="clear" w:color="auto" w:fill="FFFFFF"/>
        </w:rPr>
        <w:t xml:space="preserve">, T., &amp; du Mas des </w:t>
      </w:r>
      <w:proofErr w:type="spellStart"/>
      <w:r>
        <w:rPr>
          <w:rFonts w:ascii="Roboto" w:eastAsia="Roboto" w:hAnsi="Roboto" w:cs="Roboto"/>
          <w:color w:val="2E414F"/>
          <w:sz w:val="21"/>
          <w:shd w:val="clear" w:color="auto" w:fill="FFFFFF"/>
        </w:rPr>
        <w:t>Bourboux</w:t>
      </w:r>
      <w:proofErr w:type="spellEnd"/>
      <w:r>
        <w:rPr>
          <w:rFonts w:ascii="Roboto" w:eastAsia="Roboto" w:hAnsi="Roboto" w:cs="Roboto"/>
          <w:color w:val="2E414F"/>
          <w:sz w:val="21"/>
          <w:shd w:val="clear" w:color="auto" w:fill="FFFFFF"/>
        </w:rPr>
        <w:t xml:space="preserve">, H.M. (2020). A light neural network for modulation detection under impairments. </w:t>
      </w:r>
      <w:r>
        <w:rPr>
          <w:rFonts w:ascii="Roboto" w:eastAsia="Roboto" w:hAnsi="Roboto" w:cs="Roboto"/>
          <w:i/>
          <w:color w:val="2E414F"/>
          <w:sz w:val="21"/>
        </w:rPr>
        <w:t>2021 International Symposium on Networks, Computers and Communications (ISNCC)</w:t>
      </w:r>
      <w:r>
        <w:rPr>
          <w:rFonts w:ascii="Roboto" w:eastAsia="Roboto" w:hAnsi="Roboto" w:cs="Roboto"/>
          <w:color w:val="2E414F"/>
          <w:sz w:val="21"/>
          <w:shd w:val="clear" w:color="auto" w:fill="FFFFFF"/>
        </w:rPr>
        <w:t>, 1-7.</w:t>
      </w:r>
    </w:p>
    <w:p w14:paraId="4271FFDC" w14:textId="77777777" w:rsidR="003059FF" w:rsidRDefault="00000000">
      <w:pPr>
        <w:ind w:firstLine="420"/>
        <w:rPr>
          <w:rFonts w:ascii="Roboto" w:eastAsia="Roboto" w:hAnsi="Roboto" w:cs="Roboto"/>
          <w:color w:val="2E414F"/>
          <w:sz w:val="21"/>
          <w:szCs w:val="21"/>
          <w:shd w:val="clear" w:color="auto" w:fill="FFFFFF"/>
        </w:rPr>
      </w:pPr>
      <w:r>
        <w:rPr>
          <w:rFonts w:hint="eastAsia"/>
          <w:sz w:val="21"/>
          <w:szCs w:val="21"/>
        </w:rPr>
        <w:t>[</w:t>
      </w:r>
      <w:proofErr w:type="gramStart"/>
      <w:r>
        <w:rPr>
          <w:rFonts w:hint="eastAsia"/>
          <w:sz w:val="21"/>
          <w:szCs w:val="21"/>
        </w:rPr>
        <w:t>2]</w:t>
      </w:r>
      <w:r>
        <w:rPr>
          <w:rFonts w:ascii="Roboto" w:eastAsia="Roboto" w:hAnsi="Roboto" w:cs="Roboto"/>
          <w:color w:val="2E414F"/>
          <w:sz w:val="21"/>
          <w:shd w:val="clear" w:color="auto" w:fill="FFFFFF"/>
        </w:rPr>
        <w:t>O'Shea</w:t>
      </w:r>
      <w:proofErr w:type="gramEnd"/>
      <w:r>
        <w:rPr>
          <w:rFonts w:ascii="Roboto" w:eastAsia="Roboto" w:hAnsi="Roboto" w:cs="Roboto"/>
          <w:color w:val="2E414F"/>
          <w:sz w:val="21"/>
          <w:shd w:val="clear" w:color="auto" w:fill="FFFFFF"/>
        </w:rPr>
        <w:t xml:space="preserve">, T., Corgan, J., &amp; Clancy, T.C. (2016). Convolutional Radio Modulation Recognition Networks. </w:t>
      </w:r>
      <w:r>
        <w:rPr>
          <w:rFonts w:ascii="Roboto" w:eastAsia="Roboto" w:hAnsi="Roboto" w:cs="Roboto"/>
          <w:i/>
          <w:color w:val="2E414F"/>
          <w:sz w:val="21"/>
        </w:rPr>
        <w:t>International Conference on Engineering Applications of Neural Networks</w:t>
      </w:r>
      <w:r>
        <w:rPr>
          <w:rFonts w:ascii="Roboto" w:eastAsia="Roboto" w:hAnsi="Roboto" w:cs="Roboto"/>
          <w:color w:val="2E414F"/>
          <w:sz w:val="21"/>
          <w:shd w:val="clear" w:color="auto" w:fill="FFFFFF"/>
        </w:rPr>
        <w:t>.</w:t>
      </w:r>
    </w:p>
    <w:p w14:paraId="2A7170CB" w14:textId="77777777" w:rsidR="003059FF" w:rsidRDefault="003059FF">
      <w:pPr>
        <w:ind w:firstLine="420"/>
        <w:rPr>
          <w:rFonts w:ascii="Roboto" w:eastAsia="Roboto" w:hAnsi="Roboto" w:cs="Roboto"/>
          <w:color w:val="2E414F"/>
          <w:sz w:val="21"/>
          <w:szCs w:val="21"/>
          <w:shd w:val="clear" w:color="auto" w:fill="FFFFFF"/>
        </w:rPr>
      </w:pPr>
    </w:p>
    <w:p w14:paraId="5D00D55D" w14:textId="77777777" w:rsidR="003059FF" w:rsidRDefault="003059FF">
      <w:pPr>
        <w:ind w:firstLine="602"/>
        <w:jc w:val="center"/>
        <w:rPr>
          <w:b/>
          <w:sz w:val="30"/>
          <w:szCs w:val="30"/>
        </w:rPr>
      </w:pPr>
    </w:p>
    <w:sectPr w:rsidR="003059FF">
      <w:headerReference w:type="even" r:id="rId40"/>
      <w:headerReference w:type="default" r:id="rId41"/>
      <w:footerReference w:type="even" r:id="rId42"/>
      <w:footerReference w:type="default" r:id="rId43"/>
      <w:headerReference w:type="first" r:id="rId44"/>
      <w:footerReference w:type="first" r:id="rId45"/>
      <w:pgSz w:w="11907" w:h="16840"/>
      <w:pgMar w:top="1440" w:right="1134" w:bottom="1440"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AEE855" w14:textId="77777777" w:rsidR="004C15D7" w:rsidRDefault="004C15D7">
      <w:pPr>
        <w:spacing w:line="240" w:lineRule="auto"/>
        <w:ind w:firstLine="480"/>
      </w:pPr>
      <w:r>
        <w:separator/>
      </w:r>
    </w:p>
  </w:endnote>
  <w:endnote w:type="continuationSeparator" w:id="0">
    <w:p w14:paraId="44127005" w14:textId="77777777" w:rsidR="004C15D7" w:rsidRDefault="004C15D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Roboto">
    <w:altName w:val="Segoe Print"/>
    <w:charset w:val="00"/>
    <w:family w:val="auto"/>
    <w:pitch w:val="variable"/>
    <w:sig w:usb0="E0000AFF" w:usb1="5000217F" w:usb2="0000002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A2204" w14:textId="77777777" w:rsidR="003059FF" w:rsidRDefault="00000000">
    <w:pPr>
      <w:pStyle w:val="a5"/>
      <w:framePr w:wrap="around" w:vAnchor="text" w:hAnchor="margin" w:xAlign="center" w:y="1"/>
      <w:ind w:firstLine="360"/>
    </w:pPr>
    <w:r>
      <w:rPr>
        <w:rStyle w:val="a8"/>
      </w:rPr>
      <w:fldChar w:fldCharType="begin"/>
    </w:r>
    <w:r>
      <w:rPr>
        <w:rStyle w:val="a8"/>
      </w:rPr>
      <w:instrText xml:space="preserve">PAGE  </w:instrText>
    </w:r>
    <w:r>
      <w:rPr>
        <w:rStyle w:val="a8"/>
      </w:rPr>
      <w:fldChar w:fldCharType="end"/>
    </w:r>
  </w:p>
  <w:p w14:paraId="7847AF8B" w14:textId="77777777" w:rsidR="003059FF" w:rsidRDefault="003059FF">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7E53D" w14:textId="77777777" w:rsidR="003059FF" w:rsidRDefault="00000000">
    <w:pPr>
      <w:pStyle w:val="a5"/>
      <w:framePr w:wrap="around" w:vAnchor="text" w:hAnchor="margin" w:xAlign="center" w:y="1"/>
      <w:ind w:firstLine="360"/>
    </w:pPr>
    <w:r>
      <w:rPr>
        <w:rStyle w:val="a8"/>
      </w:rPr>
      <w:fldChar w:fldCharType="begin"/>
    </w:r>
    <w:r>
      <w:rPr>
        <w:rStyle w:val="a8"/>
      </w:rPr>
      <w:instrText xml:space="preserve">PAGE  </w:instrText>
    </w:r>
    <w:r>
      <w:rPr>
        <w:rStyle w:val="a8"/>
      </w:rPr>
      <w:fldChar w:fldCharType="separate"/>
    </w:r>
    <w:r>
      <w:rPr>
        <w:rStyle w:val="a8"/>
      </w:rPr>
      <w:t>3</w:t>
    </w:r>
    <w:r>
      <w:rPr>
        <w:rStyle w:val="a8"/>
      </w:rPr>
      <w:fldChar w:fldCharType="end"/>
    </w:r>
  </w:p>
  <w:p w14:paraId="63725583" w14:textId="77777777" w:rsidR="003059FF" w:rsidRDefault="003059FF">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6195C" w14:textId="77777777" w:rsidR="003059FF" w:rsidRDefault="003059F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247BDC" w14:textId="77777777" w:rsidR="004C15D7" w:rsidRDefault="004C15D7">
      <w:pPr>
        <w:ind w:firstLine="480"/>
      </w:pPr>
      <w:r>
        <w:separator/>
      </w:r>
    </w:p>
  </w:footnote>
  <w:footnote w:type="continuationSeparator" w:id="0">
    <w:p w14:paraId="22E77CF3" w14:textId="77777777" w:rsidR="004C15D7" w:rsidRDefault="004C15D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0E9C7" w14:textId="77777777" w:rsidR="003059FF" w:rsidRDefault="003059FF">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2DB92" w14:textId="77777777" w:rsidR="003059FF" w:rsidRDefault="00000000">
    <w:pPr>
      <w:pStyle w:val="a6"/>
      <w:ind w:firstLine="420"/>
      <w:rPr>
        <w:sz w:val="21"/>
        <w:szCs w:val="21"/>
      </w:rPr>
    </w:pPr>
    <w:r>
      <w:rPr>
        <w:rFonts w:hint="eastAsia"/>
        <w:sz w:val="21"/>
        <w:szCs w:val="21"/>
      </w:rPr>
      <w:t>嵌入式系统项目设计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F0FAD" w14:textId="77777777" w:rsidR="003059FF" w:rsidRDefault="00000000">
    <w:pPr>
      <w:pStyle w:val="a6"/>
      <w:ind w:firstLine="420"/>
    </w:pPr>
    <w:r>
      <w:rPr>
        <w:rFonts w:hint="eastAsia"/>
        <w:sz w:val="21"/>
        <w:szCs w:val="21"/>
      </w:rPr>
      <w:t>工程教育(高级)</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02F7B"/>
    <w:multiLevelType w:val="multilevel"/>
    <w:tmpl w:val="0A602F7B"/>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816" w:hanging="336"/>
      </w:pPr>
      <w:rPr>
        <w:rFonts w:ascii="Wingdings" w:eastAsia="Wingdings" w:hAnsi="Wingdings" w:cs="Wingdings" w:hint="default"/>
      </w:rPr>
    </w:lvl>
    <w:lvl w:ilvl="2">
      <w:start w:val="1"/>
      <w:numFmt w:val="bullet"/>
      <w:lvlText w:val=""/>
      <w:lvlJc w:val="left"/>
      <w:pPr>
        <w:ind w:left="1296" w:hanging="336"/>
      </w:pPr>
      <w:rPr>
        <w:rFonts w:ascii="Wingdings" w:eastAsia="Wingdings" w:hAnsi="Wingdings" w:cs="Wingdings" w:hint="default"/>
      </w:rPr>
    </w:lvl>
    <w:lvl w:ilvl="3">
      <w:start w:val="1"/>
      <w:numFmt w:val="bullet"/>
      <w:lvlText w:val=""/>
      <w:lvlJc w:val="left"/>
      <w:pPr>
        <w:ind w:left="1776" w:hanging="336"/>
      </w:pPr>
      <w:rPr>
        <w:rFonts w:ascii="Wingdings" w:eastAsia="Wingdings" w:hAnsi="Wingdings" w:cs="Wingdings" w:hint="default"/>
      </w:rPr>
    </w:lvl>
    <w:lvl w:ilvl="4">
      <w:start w:val="1"/>
      <w:numFmt w:val="bullet"/>
      <w:lvlText w:val="¡"/>
      <w:lvlJc w:val="left"/>
      <w:pPr>
        <w:ind w:left="2256" w:hanging="336"/>
      </w:pPr>
      <w:rPr>
        <w:rFonts w:ascii="Wingdings" w:eastAsia="Wingdings" w:hAnsi="Wingdings" w:cs="Wingdings" w:hint="default"/>
      </w:rPr>
    </w:lvl>
    <w:lvl w:ilvl="5">
      <w:start w:val="1"/>
      <w:numFmt w:val="bullet"/>
      <w:lvlText w:val=""/>
      <w:lvlJc w:val="left"/>
      <w:pPr>
        <w:ind w:left="2736" w:hanging="336"/>
      </w:pPr>
      <w:rPr>
        <w:rFonts w:ascii="Wingdings" w:eastAsia="Wingdings" w:hAnsi="Wingdings" w:cs="Wingdings" w:hint="default"/>
      </w:rPr>
    </w:lvl>
    <w:lvl w:ilvl="6">
      <w:start w:val="1"/>
      <w:numFmt w:val="bullet"/>
      <w:lvlText w:val=""/>
      <w:lvlJc w:val="left"/>
      <w:pPr>
        <w:ind w:left="3216" w:hanging="336"/>
      </w:pPr>
      <w:rPr>
        <w:rFonts w:ascii="Wingdings" w:eastAsia="Wingdings" w:hAnsi="Wingdings" w:cs="Wingdings" w:hint="default"/>
      </w:rPr>
    </w:lvl>
    <w:lvl w:ilvl="7">
      <w:start w:val="1"/>
      <w:numFmt w:val="bullet"/>
      <w:lvlText w:val="¡"/>
      <w:lvlJc w:val="left"/>
      <w:pPr>
        <w:ind w:left="3696" w:hanging="336"/>
      </w:pPr>
      <w:rPr>
        <w:rFonts w:ascii="Wingdings" w:eastAsia="Wingdings" w:hAnsi="Wingdings" w:cs="Wingdings" w:hint="default"/>
      </w:rPr>
    </w:lvl>
    <w:lvl w:ilvl="8">
      <w:start w:val="1"/>
      <w:numFmt w:val="bullet"/>
      <w:lvlText w:val=""/>
      <w:lvlJc w:val="left"/>
      <w:pPr>
        <w:ind w:left="4176" w:hanging="336"/>
      </w:pPr>
      <w:rPr>
        <w:rFonts w:ascii="Wingdings" w:eastAsia="Wingdings" w:hAnsi="Wingdings" w:cs="Wingdings" w:hint="default"/>
      </w:rPr>
    </w:lvl>
  </w:abstractNum>
  <w:abstractNum w:abstractNumId="1" w15:restartNumberingAfterBreak="0">
    <w:nsid w:val="20B20595"/>
    <w:multiLevelType w:val="multilevel"/>
    <w:tmpl w:val="20B20595"/>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2" w15:restartNumberingAfterBreak="0">
    <w:nsid w:val="2C3A7787"/>
    <w:multiLevelType w:val="multilevel"/>
    <w:tmpl w:val="2C3A7787"/>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3" w15:restartNumberingAfterBreak="0">
    <w:nsid w:val="43B0000D"/>
    <w:multiLevelType w:val="multilevel"/>
    <w:tmpl w:val="43B0000D"/>
    <w:lvl w:ilvl="0">
      <w:start w:val="3"/>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4" w15:restartNumberingAfterBreak="0">
    <w:nsid w:val="4F2E4D71"/>
    <w:multiLevelType w:val="multilevel"/>
    <w:tmpl w:val="4F2E4D71"/>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5" w15:restartNumberingAfterBreak="0">
    <w:nsid w:val="573F56DB"/>
    <w:multiLevelType w:val="multilevel"/>
    <w:tmpl w:val="573F56DB"/>
    <w:lvl w:ilvl="0">
      <w:start w:val="1"/>
      <w:numFmt w:val="bullet"/>
      <w:lvlText w:val=""/>
      <w:lvlJc w:val="left"/>
      <w:pPr>
        <w:ind w:left="816" w:hanging="336"/>
      </w:pPr>
      <w:rPr>
        <w:rFonts w:ascii="Wingdings" w:eastAsia="Wingdings" w:hAnsi="Wingdings" w:cs="Wingdings" w:hint="default"/>
      </w:rPr>
    </w:lvl>
    <w:lvl w:ilvl="1">
      <w:start w:val="1"/>
      <w:numFmt w:val="bullet"/>
      <w:lvlText w:val="¡"/>
      <w:lvlJc w:val="left"/>
      <w:pPr>
        <w:ind w:left="1296" w:hanging="336"/>
      </w:pPr>
      <w:rPr>
        <w:rFonts w:ascii="Wingdings" w:eastAsia="Wingdings" w:hAnsi="Wingdings" w:cs="Wingdings" w:hint="default"/>
      </w:rPr>
    </w:lvl>
    <w:lvl w:ilvl="2">
      <w:start w:val="1"/>
      <w:numFmt w:val="bullet"/>
      <w:lvlText w:val=""/>
      <w:lvlJc w:val="left"/>
      <w:pPr>
        <w:ind w:left="1776" w:hanging="336"/>
      </w:pPr>
      <w:rPr>
        <w:rFonts w:ascii="Wingdings" w:eastAsia="Wingdings" w:hAnsi="Wingdings" w:cs="Wingdings" w:hint="default"/>
      </w:rPr>
    </w:lvl>
    <w:lvl w:ilvl="3">
      <w:start w:val="1"/>
      <w:numFmt w:val="bullet"/>
      <w:lvlText w:val=""/>
      <w:lvlJc w:val="left"/>
      <w:pPr>
        <w:ind w:left="2256" w:hanging="336"/>
      </w:pPr>
      <w:rPr>
        <w:rFonts w:ascii="Wingdings" w:eastAsia="Wingdings" w:hAnsi="Wingdings" w:cs="Wingdings" w:hint="default"/>
      </w:rPr>
    </w:lvl>
    <w:lvl w:ilvl="4">
      <w:start w:val="1"/>
      <w:numFmt w:val="bullet"/>
      <w:lvlText w:val="¡"/>
      <w:lvlJc w:val="left"/>
      <w:pPr>
        <w:ind w:left="2736" w:hanging="336"/>
      </w:pPr>
      <w:rPr>
        <w:rFonts w:ascii="Wingdings" w:eastAsia="Wingdings" w:hAnsi="Wingdings" w:cs="Wingdings" w:hint="default"/>
      </w:rPr>
    </w:lvl>
    <w:lvl w:ilvl="5">
      <w:start w:val="1"/>
      <w:numFmt w:val="bullet"/>
      <w:lvlText w:val=""/>
      <w:lvlJc w:val="left"/>
      <w:pPr>
        <w:ind w:left="3216" w:hanging="336"/>
      </w:pPr>
      <w:rPr>
        <w:rFonts w:ascii="Wingdings" w:eastAsia="Wingdings" w:hAnsi="Wingdings" w:cs="Wingdings" w:hint="default"/>
      </w:rPr>
    </w:lvl>
    <w:lvl w:ilvl="6">
      <w:start w:val="1"/>
      <w:numFmt w:val="bullet"/>
      <w:lvlText w:val=""/>
      <w:lvlJc w:val="left"/>
      <w:pPr>
        <w:ind w:left="3696" w:hanging="336"/>
      </w:pPr>
      <w:rPr>
        <w:rFonts w:ascii="Wingdings" w:eastAsia="Wingdings" w:hAnsi="Wingdings" w:cs="Wingdings" w:hint="default"/>
      </w:rPr>
    </w:lvl>
    <w:lvl w:ilvl="7">
      <w:start w:val="1"/>
      <w:numFmt w:val="bullet"/>
      <w:lvlText w:val="¡"/>
      <w:lvlJc w:val="left"/>
      <w:pPr>
        <w:ind w:left="4176" w:hanging="336"/>
      </w:pPr>
      <w:rPr>
        <w:rFonts w:ascii="Wingdings" w:eastAsia="Wingdings" w:hAnsi="Wingdings" w:cs="Wingdings" w:hint="default"/>
      </w:rPr>
    </w:lvl>
    <w:lvl w:ilvl="8">
      <w:start w:val="1"/>
      <w:numFmt w:val="bullet"/>
      <w:lvlText w:val=""/>
      <w:lvlJc w:val="left"/>
      <w:pPr>
        <w:ind w:left="4656" w:hanging="336"/>
      </w:pPr>
      <w:rPr>
        <w:rFonts w:ascii="Wingdings" w:eastAsia="Wingdings" w:hAnsi="Wingdings" w:cs="Wingdings" w:hint="default"/>
      </w:rPr>
    </w:lvl>
  </w:abstractNum>
  <w:abstractNum w:abstractNumId="6" w15:restartNumberingAfterBreak="0">
    <w:nsid w:val="5D316E64"/>
    <w:multiLevelType w:val="multilevel"/>
    <w:tmpl w:val="5D316E64"/>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7" w15:restartNumberingAfterBreak="0">
    <w:nsid w:val="600F68F1"/>
    <w:multiLevelType w:val="multilevel"/>
    <w:tmpl w:val="600F68F1"/>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816" w:hanging="336"/>
      </w:pPr>
      <w:rPr>
        <w:rFonts w:ascii="Wingdings" w:eastAsia="Wingdings" w:hAnsi="Wingdings" w:cs="Wingdings" w:hint="default"/>
      </w:rPr>
    </w:lvl>
    <w:lvl w:ilvl="2">
      <w:start w:val="1"/>
      <w:numFmt w:val="bullet"/>
      <w:lvlText w:val=""/>
      <w:lvlJc w:val="left"/>
      <w:pPr>
        <w:ind w:left="1296" w:hanging="336"/>
      </w:pPr>
      <w:rPr>
        <w:rFonts w:ascii="Wingdings" w:eastAsia="Wingdings" w:hAnsi="Wingdings" w:cs="Wingdings" w:hint="default"/>
      </w:rPr>
    </w:lvl>
    <w:lvl w:ilvl="3">
      <w:start w:val="1"/>
      <w:numFmt w:val="bullet"/>
      <w:lvlText w:val=""/>
      <w:lvlJc w:val="left"/>
      <w:pPr>
        <w:ind w:left="1776" w:hanging="336"/>
      </w:pPr>
      <w:rPr>
        <w:rFonts w:ascii="Wingdings" w:eastAsia="Wingdings" w:hAnsi="Wingdings" w:cs="Wingdings" w:hint="default"/>
      </w:rPr>
    </w:lvl>
    <w:lvl w:ilvl="4">
      <w:start w:val="1"/>
      <w:numFmt w:val="bullet"/>
      <w:lvlText w:val="¡"/>
      <w:lvlJc w:val="left"/>
      <w:pPr>
        <w:ind w:left="2256" w:hanging="336"/>
      </w:pPr>
      <w:rPr>
        <w:rFonts w:ascii="Wingdings" w:eastAsia="Wingdings" w:hAnsi="Wingdings" w:cs="Wingdings" w:hint="default"/>
      </w:rPr>
    </w:lvl>
    <w:lvl w:ilvl="5">
      <w:start w:val="1"/>
      <w:numFmt w:val="bullet"/>
      <w:lvlText w:val=""/>
      <w:lvlJc w:val="left"/>
      <w:pPr>
        <w:ind w:left="2736" w:hanging="336"/>
      </w:pPr>
      <w:rPr>
        <w:rFonts w:ascii="Wingdings" w:eastAsia="Wingdings" w:hAnsi="Wingdings" w:cs="Wingdings" w:hint="default"/>
      </w:rPr>
    </w:lvl>
    <w:lvl w:ilvl="6">
      <w:start w:val="1"/>
      <w:numFmt w:val="bullet"/>
      <w:lvlText w:val=""/>
      <w:lvlJc w:val="left"/>
      <w:pPr>
        <w:ind w:left="3216" w:hanging="336"/>
      </w:pPr>
      <w:rPr>
        <w:rFonts w:ascii="Wingdings" w:eastAsia="Wingdings" w:hAnsi="Wingdings" w:cs="Wingdings" w:hint="default"/>
      </w:rPr>
    </w:lvl>
    <w:lvl w:ilvl="7">
      <w:start w:val="1"/>
      <w:numFmt w:val="bullet"/>
      <w:lvlText w:val="¡"/>
      <w:lvlJc w:val="left"/>
      <w:pPr>
        <w:ind w:left="3696" w:hanging="336"/>
      </w:pPr>
      <w:rPr>
        <w:rFonts w:ascii="Wingdings" w:eastAsia="Wingdings" w:hAnsi="Wingdings" w:cs="Wingdings" w:hint="default"/>
      </w:rPr>
    </w:lvl>
    <w:lvl w:ilvl="8">
      <w:start w:val="1"/>
      <w:numFmt w:val="bullet"/>
      <w:lvlText w:val=""/>
      <w:lvlJc w:val="left"/>
      <w:pPr>
        <w:ind w:left="4176" w:hanging="336"/>
      </w:pPr>
      <w:rPr>
        <w:rFonts w:ascii="Wingdings" w:eastAsia="Wingdings" w:hAnsi="Wingdings" w:cs="Wingdings" w:hint="default"/>
      </w:rPr>
    </w:lvl>
  </w:abstractNum>
  <w:abstractNum w:abstractNumId="8" w15:restartNumberingAfterBreak="0">
    <w:nsid w:val="61EF6911"/>
    <w:multiLevelType w:val="multilevel"/>
    <w:tmpl w:val="61EF6911"/>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9" w15:restartNumberingAfterBreak="0">
    <w:nsid w:val="660B7D8A"/>
    <w:multiLevelType w:val="multilevel"/>
    <w:tmpl w:val="660B7D8A"/>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10" w15:restartNumberingAfterBreak="0">
    <w:nsid w:val="7960358D"/>
    <w:multiLevelType w:val="multilevel"/>
    <w:tmpl w:val="7960358D"/>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76" w:hanging="336"/>
      </w:pPr>
      <w:rPr>
        <w:rFonts w:ascii="Wingdings" w:eastAsia="Wingdings" w:hAnsi="Wingdings" w:cs="Wingdings" w:hint="default"/>
      </w:rPr>
    </w:lvl>
    <w:lvl w:ilvl="2">
      <w:start w:val="1"/>
      <w:numFmt w:val="bullet"/>
      <w:lvlText w:val=""/>
      <w:lvlJc w:val="left"/>
      <w:pPr>
        <w:ind w:left="1216" w:hanging="336"/>
      </w:pPr>
      <w:rPr>
        <w:rFonts w:ascii="Wingdings" w:eastAsia="Wingdings" w:hAnsi="Wingdings" w:cs="Wingdings" w:hint="default"/>
      </w:rPr>
    </w:lvl>
    <w:lvl w:ilvl="3">
      <w:start w:val="1"/>
      <w:numFmt w:val="bullet"/>
      <w:lvlText w:val=""/>
      <w:lvlJc w:val="left"/>
      <w:pPr>
        <w:ind w:left="1656" w:hanging="336"/>
      </w:pPr>
      <w:rPr>
        <w:rFonts w:ascii="Wingdings" w:eastAsia="Wingdings" w:hAnsi="Wingdings" w:cs="Wingdings" w:hint="default"/>
      </w:rPr>
    </w:lvl>
    <w:lvl w:ilvl="4">
      <w:start w:val="1"/>
      <w:numFmt w:val="bullet"/>
      <w:lvlText w:val="¡"/>
      <w:lvlJc w:val="left"/>
      <w:pPr>
        <w:ind w:left="2096" w:hanging="336"/>
      </w:pPr>
      <w:rPr>
        <w:rFonts w:ascii="Wingdings" w:eastAsia="Wingdings" w:hAnsi="Wingdings" w:cs="Wingdings" w:hint="default"/>
      </w:rPr>
    </w:lvl>
    <w:lvl w:ilvl="5">
      <w:start w:val="1"/>
      <w:numFmt w:val="bullet"/>
      <w:lvlText w:val=""/>
      <w:lvlJc w:val="left"/>
      <w:pPr>
        <w:ind w:left="2536" w:hanging="336"/>
      </w:pPr>
      <w:rPr>
        <w:rFonts w:ascii="Wingdings" w:eastAsia="Wingdings" w:hAnsi="Wingdings" w:cs="Wingdings" w:hint="default"/>
      </w:rPr>
    </w:lvl>
    <w:lvl w:ilvl="6">
      <w:start w:val="1"/>
      <w:numFmt w:val="bullet"/>
      <w:lvlText w:val=""/>
      <w:lvlJc w:val="left"/>
      <w:pPr>
        <w:ind w:left="2976" w:hanging="336"/>
      </w:pPr>
      <w:rPr>
        <w:rFonts w:ascii="Wingdings" w:eastAsia="Wingdings" w:hAnsi="Wingdings" w:cs="Wingdings" w:hint="default"/>
      </w:rPr>
    </w:lvl>
    <w:lvl w:ilvl="7">
      <w:start w:val="1"/>
      <w:numFmt w:val="bullet"/>
      <w:lvlText w:val="¡"/>
      <w:lvlJc w:val="left"/>
      <w:pPr>
        <w:ind w:left="3416" w:hanging="336"/>
      </w:pPr>
      <w:rPr>
        <w:rFonts w:ascii="Wingdings" w:eastAsia="Wingdings" w:hAnsi="Wingdings" w:cs="Wingdings" w:hint="default"/>
      </w:rPr>
    </w:lvl>
    <w:lvl w:ilvl="8">
      <w:start w:val="1"/>
      <w:numFmt w:val="bullet"/>
      <w:lvlText w:val=""/>
      <w:lvlJc w:val="left"/>
      <w:pPr>
        <w:ind w:left="3856" w:hanging="336"/>
      </w:pPr>
      <w:rPr>
        <w:rFonts w:ascii="Wingdings" w:eastAsia="Wingdings" w:hAnsi="Wingdings" w:cs="Wingdings" w:hint="default"/>
      </w:rPr>
    </w:lvl>
  </w:abstractNum>
  <w:num w:numId="1" w16cid:durableId="778842981">
    <w:abstractNumId w:val="8"/>
  </w:num>
  <w:num w:numId="2" w16cid:durableId="864834031">
    <w:abstractNumId w:val="4"/>
  </w:num>
  <w:num w:numId="3" w16cid:durableId="770510543">
    <w:abstractNumId w:val="2"/>
  </w:num>
  <w:num w:numId="4" w16cid:durableId="742525857">
    <w:abstractNumId w:val="6"/>
  </w:num>
  <w:num w:numId="5" w16cid:durableId="2057923266">
    <w:abstractNumId w:val="5"/>
  </w:num>
  <w:num w:numId="6" w16cid:durableId="1481340382">
    <w:abstractNumId w:val="9"/>
  </w:num>
  <w:num w:numId="7" w16cid:durableId="1940063913">
    <w:abstractNumId w:val="10"/>
  </w:num>
  <w:num w:numId="8" w16cid:durableId="1860002093">
    <w:abstractNumId w:val="3"/>
  </w:num>
  <w:num w:numId="9" w16cid:durableId="350960981">
    <w:abstractNumId w:val="7"/>
  </w:num>
  <w:num w:numId="10" w16cid:durableId="38092776">
    <w:abstractNumId w:val="0"/>
  </w:num>
  <w:num w:numId="11" w16cid:durableId="5599442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FFEF" w:allStyles="1" w:customStyles="1" w:latentStyles="1" w:stylesInUse="1" w:headingStyles="1" w:numberingStyles="1" w:tableStyles="1" w:directFormattingOnRuns="1" w:directFormattingOnParagraphs="1" w:directFormattingOnNumbering="1" w:directFormattingOnTables="1" w:clearFormatting="1" w:top3HeadingStyles="1" w:visibleStyles="1" w:alternateStyleNames="1"/>
  <w:doNotTrackMoves/>
  <w:defaultTabStop w:val="420"/>
  <w:displayHorizontalDrawingGridEvery w:val="0"/>
  <w:displayVerticalDrawingGridEvery w:val="2"/>
  <w:characterSpacingControl w:val="compressPunctuation"/>
  <w:footnotePr>
    <w:footnote w:id="-1"/>
    <w:footnote w:id="0"/>
  </w:footnotePr>
  <w:endnotePr>
    <w:endnote w:id="-1"/>
    <w:endnote w:id="0"/>
  </w:endnotePr>
  <w:compat>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Tc4NjZlNGE4MDVjOTZkNWEwNTM1YzJiYzczNDc5ZTAifQ=="/>
  </w:docVars>
  <w:rsids>
    <w:rsidRoot w:val="003522F2"/>
    <w:rsid w:val="00045285"/>
    <w:rsid w:val="00090E0E"/>
    <w:rsid w:val="000A35DB"/>
    <w:rsid w:val="001040C6"/>
    <w:rsid w:val="00105CD5"/>
    <w:rsid w:val="00166ECC"/>
    <w:rsid w:val="001B4C9D"/>
    <w:rsid w:val="002C0134"/>
    <w:rsid w:val="002C2EB7"/>
    <w:rsid w:val="002C5847"/>
    <w:rsid w:val="003059FF"/>
    <w:rsid w:val="003522F2"/>
    <w:rsid w:val="003712E3"/>
    <w:rsid w:val="0039015A"/>
    <w:rsid w:val="00404AA8"/>
    <w:rsid w:val="00432E7D"/>
    <w:rsid w:val="00477221"/>
    <w:rsid w:val="004C15D7"/>
    <w:rsid w:val="005022F4"/>
    <w:rsid w:val="00536839"/>
    <w:rsid w:val="006225DA"/>
    <w:rsid w:val="006349B7"/>
    <w:rsid w:val="00666124"/>
    <w:rsid w:val="006E0774"/>
    <w:rsid w:val="00703AD3"/>
    <w:rsid w:val="0073662D"/>
    <w:rsid w:val="00772CFE"/>
    <w:rsid w:val="007801A5"/>
    <w:rsid w:val="007A48D0"/>
    <w:rsid w:val="007C2C01"/>
    <w:rsid w:val="007F6D38"/>
    <w:rsid w:val="008206F2"/>
    <w:rsid w:val="00870B14"/>
    <w:rsid w:val="008C3F08"/>
    <w:rsid w:val="008E653B"/>
    <w:rsid w:val="009717BD"/>
    <w:rsid w:val="009D748C"/>
    <w:rsid w:val="009E5E1F"/>
    <w:rsid w:val="00A06880"/>
    <w:rsid w:val="00A5104D"/>
    <w:rsid w:val="00AB6E7B"/>
    <w:rsid w:val="00AC4DDE"/>
    <w:rsid w:val="00AF24C0"/>
    <w:rsid w:val="00B32B85"/>
    <w:rsid w:val="00B507C8"/>
    <w:rsid w:val="00B52E62"/>
    <w:rsid w:val="00B53645"/>
    <w:rsid w:val="00B67022"/>
    <w:rsid w:val="00B74BE5"/>
    <w:rsid w:val="00B758A1"/>
    <w:rsid w:val="00B82818"/>
    <w:rsid w:val="00B84EFA"/>
    <w:rsid w:val="00BB6D59"/>
    <w:rsid w:val="00BC4018"/>
    <w:rsid w:val="00BD74DE"/>
    <w:rsid w:val="00C500E6"/>
    <w:rsid w:val="00C52CBE"/>
    <w:rsid w:val="00C6483C"/>
    <w:rsid w:val="00C65436"/>
    <w:rsid w:val="00C703DA"/>
    <w:rsid w:val="00D141B4"/>
    <w:rsid w:val="00D65F82"/>
    <w:rsid w:val="00D90E7D"/>
    <w:rsid w:val="00DE53C8"/>
    <w:rsid w:val="00E73151"/>
    <w:rsid w:val="00EC5623"/>
    <w:rsid w:val="00EE1D02"/>
    <w:rsid w:val="00EE656E"/>
    <w:rsid w:val="00F4111A"/>
    <w:rsid w:val="00F70672"/>
    <w:rsid w:val="00FF30C3"/>
    <w:rsid w:val="04A00E92"/>
    <w:rsid w:val="101959DA"/>
    <w:rsid w:val="1F510CF4"/>
    <w:rsid w:val="45657176"/>
    <w:rsid w:val="4ABD0ADC"/>
    <w:rsid w:val="4B4D1E16"/>
    <w:rsid w:val="6A293657"/>
    <w:rsid w:val="734C2742"/>
    <w:rsid w:val="74AC49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207B783"/>
  <w15:docId w15:val="{A42E32CD-8A4A-4CED-915C-BA5119016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qFormat="1"/>
    <w:lsdException w:name="toc 2" w:semiHidden="1" w:uiPriority="0" w:qFormat="1"/>
    <w:lsdException w:name="toc 3" w:semiHidden="1" w:uiPriority="0"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spacing w:line="360" w:lineRule="auto"/>
      <w:ind w:firstLineChars="200" w:firstLine="200"/>
      <w:jc w:val="both"/>
    </w:pPr>
    <w:rPr>
      <w:rFonts w:ascii="宋体" w:hAnsi="宋体"/>
      <w:kern w:val="2"/>
      <w:sz w:val="24"/>
      <w:szCs w:val="24"/>
    </w:rPr>
  </w:style>
  <w:style w:type="paragraph" w:styleId="1">
    <w:name w:val="heading 1"/>
    <w:basedOn w:val="a"/>
    <w:next w:val="a"/>
    <w:autoRedefine/>
    <w:uiPriority w:val="9"/>
    <w:qFormat/>
    <w:pPr>
      <w:keepNext/>
      <w:spacing w:line="240" w:lineRule="auto"/>
      <w:ind w:firstLineChars="0" w:firstLine="0"/>
      <w:jc w:val="center"/>
      <w:outlineLvl w:val="0"/>
    </w:pPr>
    <w:rPr>
      <w:rFonts w:ascii="Times New Roman" w:eastAsia="黑体" w:hAnsi="Times New Roman"/>
      <w:b/>
      <w:sz w:val="36"/>
      <w:szCs w:val="20"/>
    </w:rPr>
  </w:style>
  <w:style w:type="paragraph" w:styleId="2">
    <w:name w:val="heading 2"/>
    <w:basedOn w:val="a"/>
    <w:next w:val="a"/>
    <w:autoRedefine/>
    <w:uiPriority w:val="9"/>
    <w:unhideWhenUsed/>
    <w:qFormat/>
    <w:pPr>
      <w:keepNext/>
      <w:keepLines/>
      <w:spacing w:before="260" w:after="260" w:line="415" w:lineRule="auto"/>
      <w:ind w:firstLineChars="0" w:firstLine="0"/>
      <w:outlineLvl w:val="1"/>
    </w:pPr>
    <w:rPr>
      <w:rFonts w:ascii="Times New Roman" w:eastAsia="黑体" w:hAnsi="Times New Roman"/>
      <w:b/>
      <w:bCs/>
      <w:sz w:val="30"/>
      <w:szCs w:val="32"/>
    </w:rPr>
  </w:style>
  <w:style w:type="paragraph" w:styleId="3">
    <w:name w:val="heading 3"/>
    <w:basedOn w:val="a"/>
    <w:next w:val="a"/>
    <w:autoRedefine/>
    <w:uiPriority w:val="9"/>
    <w:unhideWhenUsed/>
    <w:qFormat/>
    <w:pPr>
      <w:keepNext/>
      <w:keepLines/>
      <w:spacing w:before="260" w:after="260" w:line="415" w:lineRule="auto"/>
      <w:ind w:firstLineChars="0" w:firstLine="0"/>
      <w:outlineLvl w:val="2"/>
    </w:pPr>
    <w:rPr>
      <w:rFonts w:ascii="Times New Roman" w:eastAsia="黑体" w:hAnsi="Times New Roman"/>
      <w:b/>
      <w:bCs/>
      <w:sz w:val="28"/>
      <w:szCs w:val="32"/>
    </w:rPr>
  </w:style>
  <w:style w:type="paragraph" w:styleId="4">
    <w:name w:val="heading 4"/>
    <w:basedOn w:val="a"/>
    <w:next w:val="a"/>
    <w:autoRedefine/>
    <w:uiPriority w:val="9"/>
    <w:semiHidden/>
    <w:unhideWhenUsed/>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Chars="1200" w:left="2520"/>
    </w:pPr>
  </w:style>
  <w:style w:type="paragraph" w:styleId="a3">
    <w:name w:val="Document Map"/>
    <w:basedOn w:val="a"/>
    <w:autoRedefine/>
    <w:semiHidden/>
    <w:qFormat/>
    <w:pPr>
      <w:shd w:val="clear" w:color="auto" w:fill="000080"/>
    </w:pPr>
  </w:style>
  <w:style w:type="paragraph" w:styleId="a4">
    <w:name w:val="Body Text Indent"/>
    <w:basedOn w:val="a"/>
    <w:autoRedefine/>
    <w:qFormat/>
    <w:pPr>
      <w:ind w:leftChars="200" w:left="200"/>
    </w:pPr>
  </w:style>
  <w:style w:type="paragraph" w:styleId="TOC5">
    <w:name w:val="toc 5"/>
    <w:basedOn w:val="a"/>
    <w:next w:val="a"/>
    <w:autoRedefine/>
    <w:semiHidden/>
    <w:qFormat/>
    <w:pPr>
      <w:ind w:leftChars="800" w:left="1680"/>
    </w:pPr>
  </w:style>
  <w:style w:type="paragraph" w:styleId="TOC3">
    <w:name w:val="toc 3"/>
    <w:basedOn w:val="a"/>
    <w:next w:val="a"/>
    <w:autoRedefine/>
    <w:semiHidden/>
    <w:qFormat/>
    <w:pPr>
      <w:ind w:leftChars="400" w:left="840"/>
    </w:pPr>
  </w:style>
  <w:style w:type="paragraph" w:styleId="TOC8">
    <w:name w:val="toc 8"/>
    <w:basedOn w:val="a"/>
    <w:next w:val="a"/>
    <w:autoRedefine/>
    <w:semiHidden/>
    <w:qFormat/>
    <w:pPr>
      <w:ind w:leftChars="1400" w:left="2940"/>
    </w:pPr>
  </w:style>
  <w:style w:type="paragraph" w:styleId="a5">
    <w:name w:val="footer"/>
    <w:basedOn w:val="a"/>
    <w:autoRedefine/>
    <w:qFormat/>
    <w:pPr>
      <w:tabs>
        <w:tab w:val="center" w:pos="4153"/>
        <w:tab w:val="right" w:pos="8306"/>
      </w:tabs>
      <w:spacing w:line="240" w:lineRule="auto"/>
      <w:jc w:val="left"/>
    </w:pPr>
    <w:rPr>
      <w:sz w:val="18"/>
      <w:szCs w:val="18"/>
    </w:rPr>
  </w:style>
  <w:style w:type="paragraph" w:styleId="a6">
    <w:name w:val="header"/>
    <w:basedOn w:val="a"/>
    <w:autoRedefine/>
    <w:qFormat/>
    <w:pPr>
      <w:pBdr>
        <w:bottom w:val="single" w:sz="6" w:space="1" w:color="000000"/>
      </w:pBdr>
      <w:tabs>
        <w:tab w:val="center" w:pos="4153"/>
        <w:tab w:val="right" w:pos="8306"/>
      </w:tabs>
      <w:spacing w:line="240" w:lineRule="auto"/>
      <w:jc w:val="center"/>
    </w:pPr>
    <w:rPr>
      <w:sz w:val="18"/>
      <w:szCs w:val="18"/>
    </w:rPr>
  </w:style>
  <w:style w:type="paragraph" w:styleId="TOC1">
    <w:name w:val="toc 1"/>
    <w:basedOn w:val="a"/>
    <w:next w:val="a"/>
    <w:autoRedefine/>
    <w:semiHidden/>
    <w:qFormat/>
  </w:style>
  <w:style w:type="paragraph" w:styleId="TOC4">
    <w:name w:val="toc 4"/>
    <w:basedOn w:val="a"/>
    <w:next w:val="a"/>
    <w:autoRedefine/>
    <w:semiHidden/>
    <w:qFormat/>
    <w:pPr>
      <w:ind w:leftChars="600" w:left="1260"/>
    </w:pPr>
  </w:style>
  <w:style w:type="paragraph" w:styleId="TOC6">
    <w:name w:val="toc 6"/>
    <w:basedOn w:val="a"/>
    <w:next w:val="a"/>
    <w:autoRedefine/>
    <w:semiHidden/>
    <w:qFormat/>
    <w:pPr>
      <w:ind w:leftChars="1000" w:left="2100"/>
    </w:pPr>
  </w:style>
  <w:style w:type="paragraph" w:styleId="TOC2">
    <w:name w:val="toc 2"/>
    <w:basedOn w:val="a"/>
    <w:next w:val="a"/>
    <w:autoRedefine/>
    <w:semiHidden/>
    <w:qFormat/>
    <w:pPr>
      <w:ind w:leftChars="200" w:left="480" w:firstLine="480"/>
    </w:pPr>
  </w:style>
  <w:style w:type="paragraph" w:styleId="TOC9">
    <w:name w:val="toc 9"/>
    <w:basedOn w:val="a"/>
    <w:next w:val="a"/>
    <w:autoRedefine/>
    <w:semiHidden/>
    <w:qFormat/>
    <w:pPr>
      <w:ind w:leftChars="1600" w:left="3360"/>
    </w:pPr>
  </w:style>
  <w:style w:type="table" w:styleId="a7">
    <w:name w:val="Table Grid"/>
    <w:basedOn w:val="a1"/>
    <w:autoRedefine/>
    <w:uiPriority w:val="39"/>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styleId="a8">
    <w:name w:val="page number"/>
    <w:basedOn w:val="a0"/>
    <w:autoRedefine/>
    <w:qFormat/>
  </w:style>
  <w:style w:type="character" w:styleId="a9">
    <w:name w:val="Hyperlink"/>
    <w:rPr>
      <w:color w:val="0000FF"/>
      <w:u w:val="single"/>
    </w:rPr>
  </w:style>
  <w:style w:type="paragraph" w:customStyle="1" w:styleId="aa">
    <w:name w:val="论文题目"/>
    <w:basedOn w:val="a"/>
    <w:autoRedefine/>
    <w:qFormat/>
    <w:pPr>
      <w:ind w:firstLineChars="0" w:firstLine="0"/>
      <w:jc w:val="center"/>
    </w:pPr>
    <w:rPr>
      <w:rFonts w:ascii="Times New Roman" w:eastAsia="黑体" w:hAnsi="Times New Roman"/>
      <w:b/>
      <w:sz w:val="52"/>
    </w:rPr>
  </w:style>
  <w:style w:type="paragraph" w:customStyle="1" w:styleId="ab">
    <w:name w:val="列出段落"/>
    <w:basedOn w:val="a"/>
    <w:autoRedefine/>
    <w:uiPriority w:val="34"/>
    <w:qFormat/>
    <w:pPr>
      <w:widowControl/>
      <w:spacing w:line="240" w:lineRule="auto"/>
      <w:ind w:firstLine="420"/>
      <w:jc w:val="left"/>
    </w:pPr>
    <w:rPr>
      <w:rFonts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0C3B27A-243B-4972-A7D4-A627E8A0A62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6696</Words>
  <Characters>9241</Characters>
  <Application>Microsoft Office Word</Application>
  <DocSecurity>0</DocSecurity>
  <Lines>342</Lines>
  <Paragraphs>237</Paragraphs>
  <ScaleCrop>false</ScaleCrop>
  <Company/>
  <LinksUpToDate>false</LinksUpToDate>
  <CharactersWithSpaces>15700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biang</dc:creator>
  <cp:lastModifiedBy>文杰 闫</cp:lastModifiedBy>
  <cp:revision>7</cp:revision>
  <cp:lastPrinted>2024-05-14T16:24:00Z</cp:lastPrinted>
  <dcterms:created xsi:type="dcterms:W3CDTF">2024-05-14T23:58:00Z</dcterms:created>
  <dcterms:modified xsi:type="dcterms:W3CDTF">2024-05-14T16:24:00Z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8CDE344A76F54867871FB18C7C2A2D14_13</vt:lpwstr>
  </property>
</Properties>
</file>